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85214496"/>
        <w:docPartObj>
          <w:docPartGallery w:val="Cover Pages"/>
          <w:docPartUnique/>
        </w:docPartObj>
      </w:sdtPr>
      <w:sdtEndPr/>
      <w:sdtContent>
        <w:p w14:paraId="50B80F44" w14:textId="696CAEF1" w:rsidR="006E0517" w:rsidRDefault="00786265" w:rsidP="006E0517">
          <w:pPr>
            <w:jc w:val="right"/>
          </w:pPr>
          <w:r>
            <w:rPr>
              <w:noProof/>
            </w:rPr>
            <w:drawing>
              <wp:anchor distT="0" distB="0" distL="114300" distR="114300" simplePos="0" relativeHeight="251664384" behindDoc="1" locked="0" layoutInCell="1" allowOverlap="1" wp14:anchorId="5ACAE375" wp14:editId="538AB727">
                <wp:simplePos x="0" y="0"/>
                <wp:positionH relativeFrom="column">
                  <wp:posOffset>-358140</wp:posOffset>
                </wp:positionH>
                <wp:positionV relativeFrom="paragraph">
                  <wp:posOffset>-381635</wp:posOffset>
                </wp:positionV>
                <wp:extent cx="213360" cy="9333865"/>
                <wp:effectExtent l="0" t="0" r="0" b="635"/>
                <wp:wrapNone/>
                <wp:docPr id="37333738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9333865"/>
                        </a:xfrm>
                        <a:prstGeom prst="rect">
                          <a:avLst/>
                        </a:prstGeom>
                        <a:noFill/>
                      </pic:spPr>
                    </pic:pic>
                  </a:graphicData>
                </a:graphic>
                <wp14:sizeRelH relativeFrom="page">
                  <wp14:pctWidth>0</wp14:pctWidth>
                </wp14:sizeRelH>
                <wp14:sizeRelV relativeFrom="page">
                  <wp14:pctHeight>0</wp14:pctHeight>
                </wp14:sizeRelV>
              </wp:anchor>
            </w:drawing>
          </w:r>
          <w:r w:rsidR="00585082">
            <w:rPr>
              <w:noProof/>
            </w:rPr>
            <w:drawing>
              <wp:anchor distT="0" distB="0" distL="114300" distR="114300" simplePos="0" relativeHeight="251666432" behindDoc="0" locked="1" layoutInCell="1" allowOverlap="1" wp14:anchorId="392FBD02" wp14:editId="73E2A1DF">
                <wp:simplePos x="0" y="0"/>
                <wp:positionH relativeFrom="page">
                  <wp:posOffset>4030345</wp:posOffset>
                </wp:positionH>
                <wp:positionV relativeFrom="paragraph">
                  <wp:posOffset>12700</wp:posOffset>
                </wp:positionV>
                <wp:extent cx="2731770" cy="497205"/>
                <wp:effectExtent l="0" t="0" r="0" b="0"/>
                <wp:wrapNone/>
                <wp:docPr id="1366643395" name="Logo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643395" name="LogoHide"/>
                        <pic:cNvPicPr/>
                      </pic:nvPicPr>
                      <pic:blipFill>
                        <a:blip r:embed="rId12"/>
                        <a:stretch>
                          <a:fillRect/>
                        </a:stretch>
                      </pic:blipFill>
                      <pic:spPr>
                        <a:xfrm>
                          <a:off x="0" y="0"/>
                          <a:ext cx="2731770" cy="497205"/>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7" w:rightFromText="187" w:vertAnchor="page" w:horzAnchor="margin" w:tblpXSpec="center" w:tblpY="4807"/>
            <w:tblW w:w="4000" w:type="pct"/>
            <w:tblBorders>
              <w:left w:val="single" w:sz="12" w:space="0" w:color="000000" w:themeColor="accent1"/>
            </w:tblBorders>
            <w:tblCellMar>
              <w:left w:w="144" w:type="dxa"/>
              <w:right w:w="115" w:type="dxa"/>
            </w:tblCellMar>
            <w:tblLook w:val="04A0" w:firstRow="1" w:lastRow="0" w:firstColumn="1" w:lastColumn="0" w:noHBand="0" w:noVBand="1"/>
          </w:tblPr>
          <w:tblGrid>
            <w:gridCol w:w="7698"/>
          </w:tblGrid>
          <w:tr w:rsidR="006E0517" w14:paraId="561C866E" w14:textId="77777777" w:rsidTr="00F3639E">
            <w:tc>
              <w:tcPr>
                <w:tcW w:w="7698" w:type="dxa"/>
                <w:tcMar>
                  <w:top w:w="216" w:type="dxa"/>
                  <w:left w:w="115" w:type="dxa"/>
                  <w:bottom w:w="216" w:type="dxa"/>
                  <w:right w:w="115" w:type="dxa"/>
                </w:tcMar>
              </w:tcPr>
              <w:p w14:paraId="402E9525" w14:textId="4CD43B1D" w:rsidR="006E0517" w:rsidRDefault="006E0517" w:rsidP="00954DDD">
                <w:pPr>
                  <w:pStyle w:val="Ingenafstand"/>
                  <w:rPr>
                    <w:color w:val="000000" w:themeColor="accent1" w:themeShade="BF"/>
                    <w:sz w:val="24"/>
                  </w:rPr>
                </w:pPr>
                <w:bookmarkStart w:id="0" w:name="_Hlk204676584"/>
              </w:p>
            </w:tc>
          </w:tr>
          <w:tr w:rsidR="006E0517" w14:paraId="75A1F72F" w14:textId="77777777" w:rsidTr="00F3639E">
            <w:tc>
              <w:tcPr>
                <w:tcW w:w="7698" w:type="dxa"/>
              </w:tcPr>
              <w:p w14:paraId="65924984" w14:textId="598FFF14" w:rsidR="006E0517" w:rsidRPr="00900BF0" w:rsidRDefault="00097E06" w:rsidP="00954DDD">
                <w:pPr>
                  <w:pStyle w:val="Overskrift1"/>
                  <w:jc w:val="center"/>
                  <w:rPr>
                    <w:sz w:val="48"/>
                    <w:szCs w:val="48"/>
                  </w:rPr>
                </w:pPr>
                <w:bookmarkStart w:id="1" w:name="_Hlk204676664"/>
                <w:r w:rsidRPr="00900BF0">
                  <w:rPr>
                    <w:sz w:val="48"/>
                    <w:szCs w:val="48"/>
                  </w:rPr>
                  <w:t>Skriftlig tilbagemelding på tilsyn</w:t>
                </w:r>
              </w:p>
              <w:p w14:paraId="3AC5E3F4" w14:textId="77777777" w:rsidR="006E0517" w:rsidRPr="00371F14" w:rsidRDefault="006E0517" w:rsidP="00954DDD">
                <w:pPr>
                  <w:pStyle w:val="Undertitel"/>
                  <w:jc w:val="center"/>
                  <w:rPr>
                    <w:rFonts w:ascii="Aptos" w:hAnsi="Aptos"/>
                  </w:rPr>
                </w:pPr>
              </w:p>
              <w:sdt>
                <w:sdtPr>
                  <w:rPr>
                    <w:rFonts w:ascii="Aptos" w:hAnsi="Aptos"/>
                    <w:sz w:val="40"/>
                    <w:szCs w:val="40"/>
                  </w:rPr>
                  <w:id w:val="-443538422"/>
                  <w:placeholder>
                    <w:docPart w:val="DefaultPlaceholder_-1854013440"/>
                  </w:placeholder>
                </w:sdtPr>
                <w:sdtEndPr/>
                <w:sdtContent>
                  <w:p w14:paraId="1F5E0992" w14:textId="4FEA3803" w:rsidR="006E0517" w:rsidRPr="00371F14" w:rsidRDefault="00133BA5" w:rsidP="00954DDD">
                    <w:pPr>
                      <w:jc w:val="center"/>
                      <w:rPr>
                        <w:rFonts w:ascii="Aptos" w:hAnsi="Aptos"/>
                        <w:sz w:val="40"/>
                        <w:szCs w:val="40"/>
                      </w:rPr>
                    </w:pPr>
                    <w:r w:rsidRPr="000406D3">
                      <w:rPr>
                        <w:rStyle w:val="Overskrift2Tegn"/>
                      </w:rPr>
                      <w:t>Hj.pl. Skødstrup</w:t>
                    </w:r>
                    <w:r w:rsidRPr="00371F14">
                      <w:rPr>
                        <w:rFonts w:ascii="Aptos" w:hAnsi="Aptos"/>
                        <w:sz w:val="36"/>
                        <w:szCs w:val="36"/>
                      </w:rPr>
                      <w:t xml:space="preserve"> </w:t>
                    </w:r>
                  </w:p>
                </w:sdtContent>
              </w:sdt>
            </w:tc>
          </w:tr>
          <w:tr w:rsidR="006E0517" w14:paraId="21E6965E" w14:textId="77777777" w:rsidTr="00F3639E">
            <w:tc>
              <w:tcPr>
                <w:tcW w:w="7698" w:type="dxa"/>
                <w:tcMar>
                  <w:top w:w="216" w:type="dxa"/>
                  <w:left w:w="115" w:type="dxa"/>
                  <w:bottom w:w="216" w:type="dxa"/>
                  <w:right w:w="115" w:type="dxa"/>
                </w:tcMar>
              </w:tcPr>
              <w:p w14:paraId="6194BB69" w14:textId="7CE5AE8C" w:rsidR="006E0517" w:rsidRDefault="006E0517" w:rsidP="00954DDD">
                <w:pPr>
                  <w:pStyle w:val="Ingenafstand"/>
                  <w:rPr>
                    <w:color w:val="000000" w:themeColor="accent1" w:themeShade="BF"/>
                    <w:sz w:val="24"/>
                  </w:rPr>
                </w:pPr>
              </w:p>
            </w:tc>
          </w:tr>
          <w:bookmarkEnd w:id="0"/>
          <w:bookmarkEnd w:id="1"/>
        </w:tbl>
        <w:p w14:paraId="56D39DEE" w14:textId="2B24CF1A" w:rsidR="006E0517" w:rsidRDefault="006E0517" w:rsidP="006E0517">
          <w:pPr>
            <w:pStyle w:val="Ingenafstand"/>
            <w:rPr>
              <w:color w:val="000000" w:themeColor="accent1"/>
              <w:sz w:val="28"/>
              <w:szCs w:val="28"/>
            </w:rPr>
          </w:pPr>
        </w:p>
        <w:p w14:paraId="333D4620" w14:textId="7D73AF5E" w:rsidR="00EB703D" w:rsidRDefault="006E0517">
          <w:r>
            <w:br w:type="page"/>
          </w:r>
        </w:p>
      </w:sdtContent>
    </w:sdt>
    <w:p w14:paraId="6188EBBD" w14:textId="677EF1AB" w:rsidR="006E0517" w:rsidRPr="002A2295" w:rsidRDefault="00F15CE7" w:rsidP="00DD7398">
      <w:pPr>
        <w:pStyle w:val="Overskrift1"/>
      </w:pPr>
      <w:r w:rsidRPr="002A2295">
        <w:lastRenderedPageBreak/>
        <w:t xml:space="preserve">Oplysninger </w:t>
      </w:r>
      <w:r w:rsidR="00653405" w:rsidRPr="002A2295">
        <w:t>tilsynsbesøget, tilsynsform og deltagere</w:t>
      </w:r>
    </w:p>
    <w:p w14:paraId="70D75D60" w14:textId="77777777" w:rsidR="00F15CE7" w:rsidRDefault="00F15CE7" w:rsidP="00D61A6D">
      <w:pPr>
        <w:spacing w:after="0"/>
      </w:pPr>
    </w:p>
    <w:tbl>
      <w:tblPr>
        <w:tblStyle w:val="Tabel-Gitter"/>
        <w:tblW w:w="0" w:type="auto"/>
        <w:tblLayout w:type="fixed"/>
        <w:tblLook w:val="04A0" w:firstRow="1" w:lastRow="0" w:firstColumn="1" w:lastColumn="0" w:noHBand="0" w:noVBand="1"/>
      </w:tblPr>
      <w:tblGrid>
        <w:gridCol w:w="2972"/>
        <w:gridCol w:w="2835"/>
        <w:gridCol w:w="3821"/>
      </w:tblGrid>
      <w:tr w:rsidR="00F15CE7" w:rsidRPr="000406D3" w14:paraId="4E6CE42B" w14:textId="77777777" w:rsidTr="00816A75">
        <w:tc>
          <w:tcPr>
            <w:tcW w:w="9628" w:type="dxa"/>
            <w:gridSpan w:val="3"/>
            <w:shd w:val="clear" w:color="auto" w:fill="B5DCFF" w:themeFill="accent2" w:themeFillTint="33"/>
          </w:tcPr>
          <w:p w14:paraId="211ABB7D" w14:textId="77777777" w:rsidR="00F15CE7" w:rsidRPr="000406D3" w:rsidRDefault="00F15CE7" w:rsidP="00D65541">
            <w:pPr>
              <w:rPr>
                <w:rFonts w:ascii="Aptos" w:hAnsi="Aptos"/>
                <w:b/>
                <w:bCs/>
                <w:sz w:val="22"/>
              </w:rPr>
            </w:pPr>
            <w:r w:rsidRPr="000406D3">
              <w:rPr>
                <w:rFonts w:ascii="Aptos" w:hAnsi="Aptos"/>
                <w:b/>
                <w:bCs/>
                <w:sz w:val="22"/>
              </w:rPr>
              <w:t>Navn på plejeenhed/leverandør og adresse:</w:t>
            </w:r>
          </w:p>
          <w:p w14:paraId="63C4C17D" w14:textId="6367943F" w:rsidR="002133B8" w:rsidRPr="000406D3" w:rsidRDefault="002133B8" w:rsidP="002133B8">
            <w:pPr>
              <w:rPr>
                <w:rFonts w:ascii="Aptos" w:hAnsi="Aptos"/>
                <w:sz w:val="22"/>
              </w:rPr>
            </w:pPr>
            <w:r w:rsidRPr="000406D3">
              <w:rPr>
                <w:rFonts w:ascii="Aptos" w:hAnsi="Aptos"/>
                <w:sz w:val="22"/>
              </w:rPr>
              <w:t>Hj.pl. Skødstrup</w:t>
            </w:r>
          </w:p>
          <w:p w14:paraId="0E3FCAAE" w14:textId="77777777" w:rsidR="002133B8" w:rsidRPr="000406D3" w:rsidRDefault="002133B8" w:rsidP="002133B8">
            <w:pPr>
              <w:pStyle w:val="Modtageradresse"/>
              <w:rPr>
                <w:rFonts w:ascii="Aptos" w:hAnsi="Aptos"/>
                <w:sz w:val="22"/>
                <w:szCs w:val="22"/>
              </w:rPr>
            </w:pPr>
            <w:r w:rsidRPr="000406D3">
              <w:rPr>
                <w:rFonts w:ascii="Aptos" w:hAnsi="Aptos"/>
                <w:sz w:val="22"/>
                <w:szCs w:val="22"/>
              </w:rPr>
              <w:t>Grenåvej 701</w:t>
            </w:r>
          </w:p>
          <w:p w14:paraId="404F28C3" w14:textId="77777777" w:rsidR="002133B8" w:rsidRPr="000406D3" w:rsidRDefault="002133B8" w:rsidP="002133B8">
            <w:pPr>
              <w:rPr>
                <w:rFonts w:ascii="Aptos" w:hAnsi="Aptos"/>
                <w:sz w:val="22"/>
              </w:rPr>
            </w:pPr>
            <w:r w:rsidRPr="000406D3">
              <w:rPr>
                <w:rFonts w:ascii="Aptos" w:hAnsi="Aptos"/>
                <w:sz w:val="22"/>
              </w:rPr>
              <w:t>8541 Skødstrup</w:t>
            </w:r>
          </w:p>
          <w:p w14:paraId="52C0EDBA" w14:textId="77777777" w:rsidR="00F15CE7" w:rsidRPr="000406D3" w:rsidRDefault="00F15CE7" w:rsidP="00D65541">
            <w:pPr>
              <w:rPr>
                <w:rFonts w:ascii="Aptos" w:hAnsi="Aptos"/>
                <w:sz w:val="22"/>
              </w:rPr>
            </w:pPr>
          </w:p>
        </w:tc>
      </w:tr>
      <w:tr w:rsidR="00F15CE7" w:rsidRPr="000406D3" w14:paraId="15A9CD0B" w14:textId="77777777" w:rsidTr="00816A75">
        <w:tc>
          <w:tcPr>
            <w:tcW w:w="2972" w:type="dxa"/>
            <w:shd w:val="clear" w:color="auto" w:fill="B5DCFF" w:themeFill="accent2" w:themeFillTint="33"/>
          </w:tcPr>
          <w:p w14:paraId="1C055F86" w14:textId="77777777" w:rsidR="00F15CE7" w:rsidRDefault="00F15CE7" w:rsidP="00D65541">
            <w:pPr>
              <w:rPr>
                <w:rFonts w:ascii="Aptos" w:hAnsi="Aptos"/>
                <w:b/>
                <w:bCs/>
                <w:sz w:val="22"/>
              </w:rPr>
            </w:pPr>
            <w:r w:rsidRPr="000406D3">
              <w:rPr>
                <w:rFonts w:ascii="Aptos" w:hAnsi="Aptos"/>
                <w:b/>
                <w:bCs/>
                <w:sz w:val="22"/>
              </w:rPr>
              <w:t>CVR-nummer:</w:t>
            </w:r>
          </w:p>
          <w:p w14:paraId="119148E2" w14:textId="77777777" w:rsidR="001B2DA1" w:rsidRPr="001B2DA1" w:rsidRDefault="001B2DA1" w:rsidP="001B2DA1">
            <w:pPr>
              <w:rPr>
                <w:rFonts w:ascii="Aptos" w:hAnsi="Aptos"/>
                <w:sz w:val="22"/>
              </w:rPr>
            </w:pPr>
            <w:r w:rsidRPr="001B2DA1">
              <w:rPr>
                <w:rFonts w:ascii="Aptos" w:hAnsi="Aptos"/>
                <w:sz w:val="22"/>
              </w:rPr>
              <w:t>55133018</w:t>
            </w:r>
          </w:p>
          <w:p w14:paraId="427A192B" w14:textId="766DF789" w:rsidR="00CF6B42" w:rsidRPr="00332E82" w:rsidRDefault="00CF6B42" w:rsidP="00D65541">
            <w:pPr>
              <w:rPr>
                <w:rFonts w:ascii="Aptos" w:hAnsi="Aptos"/>
                <w:sz w:val="22"/>
              </w:rPr>
            </w:pPr>
          </w:p>
        </w:tc>
        <w:tc>
          <w:tcPr>
            <w:tcW w:w="2835" w:type="dxa"/>
            <w:shd w:val="clear" w:color="auto" w:fill="B5DCFF" w:themeFill="accent2" w:themeFillTint="33"/>
          </w:tcPr>
          <w:p w14:paraId="61244E67" w14:textId="73BE2FF1" w:rsidR="00F15CE7" w:rsidRPr="00332E82" w:rsidRDefault="00F15CE7" w:rsidP="00D65541">
            <w:pPr>
              <w:rPr>
                <w:rFonts w:ascii="Aptos" w:hAnsi="Aptos"/>
                <w:sz w:val="22"/>
              </w:rPr>
            </w:pPr>
            <w:r w:rsidRPr="000406D3">
              <w:rPr>
                <w:rFonts w:ascii="Aptos" w:hAnsi="Aptos"/>
                <w:b/>
                <w:bCs/>
                <w:sz w:val="22"/>
              </w:rPr>
              <w:t>P-nummer:</w:t>
            </w:r>
          </w:p>
          <w:p w14:paraId="20BE6735" w14:textId="77777777" w:rsidR="001B2DA1" w:rsidRPr="001B2DA1" w:rsidRDefault="001B2DA1" w:rsidP="001B2DA1">
            <w:pPr>
              <w:rPr>
                <w:rFonts w:ascii="Aptos" w:hAnsi="Aptos"/>
                <w:sz w:val="22"/>
              </w:rPr>
            </w:pPr>
            <w:r w:rsidRPr="001B2DA1">
              <w:rPr>
                <w:rFonts w:ascii="Aptos" w:hAnsi="Aptos"/>
                <w:sz w:val="22"/>
              </w:rPr>
              <w:t>1003362968</w:t>
            </w:r>
          </w:p>
          <w:p w14:paraId="48E09FB5" w14:textId="77777777" w:rsidR="00CF6B42" w:rsidRPr="000406D3" w:rsidRDefault="00CF6B42" w:rsidP="00D65541">
            <w:pPr>
              <w:rPr>
                <w:rFonts w:ascii="Aptos" w:hAnsi="Aptos"/>
                <w:sz w:val="22"/>
              </w:rPr>
            </w:pPr>
          </w:p>
        </w:tc>
        <w:tc>
          <w:tcPr>
            <w:tcW w:w="3821" w:type="dxa"/>
            <w:shd w:val="clear" w:color="auto" w:fill="B5DCFF" w:themeFill="accent2" w:themeFillTint="33"/>
          </w:tcPr>
          <w:p w14:paraId="72D5A1B7" w14:textId="77777777" w:rsidR="00F15CE7" w:rsidRPr="000406D3" w:rsidRDefault="00F15CE7" w:rsidP="00D65541">
            <w:pPr>
              <w:rPr>
                <w:rFonts w:ascii="Aptos" w:hAnsi="Aptos"/>
                <w:b/>
                <w:bCs/>
                <w:sz w:val="22"/>
              </w:rPr>
            </w:pPr>
            <w:r w:rsidRPr="000406D3">
              <w:rPr>
                <w:rFonts w:ascii="Aptos" w:hAnsi="Aptos"/>
                <w:b/>
                <w:bCs/>
                <w:sz w:val="22"/>
              </w:rPr>
              <w:t>SOR-ID</w:t>
            </w:r>
            <w:r w:rsidR="00DC3E1B" w:rsidRPr="000406D3">
              <w:rPr>
                <w:rFonts w:ascii="Aptos" w:hAnsi="Aptos"/>
                <w:b/>
                <w:bCs/>
                <w:sz w:val="22"/>
              </w:rPr>
              <w:t>:</w:t>
            </w:r>
          </w:p>
          <w:p w14:paraId="6C5BB7DF" w14:textId="0BAD9713" w:rsidR="00CF6B42" w:rsidRPr="000406D3" w:rsidRDefault="001B2DA1" w:rsidP="00D65541">
            <w:pPr>
              <w:rPr>
                <w:rFonts w:ascii="Aptos" w:hAnsi="Aptos"/>
                <w:sz w:val="22"/>
              </w:rPr>
            </w:pPr>
            <w:r w:rsidRPr="001B2DA1">
              <w:rPr>
                <w:rFonts w:ascii="Aptos" w:hAnsi="Aptos"/>
                <w:sz w:val="22"/>
              </w:rPr>
              <w:t>1027491000016007</w:t>
            </w:r>
          </w:p>
        </w:tc>
      </w:tr>
      <w:tr w:rsidR="00F15CE7" w:rsidRPr="000406D3" w14:paraId="6B6405DE" w14:textId="77777777" w:rsidTr="00816A75">
        <w:tc>
          <w:tcPr>
            <w:tcW w:w="2972" w:type="dxa"/>
            <w:shd w:val="clear" w:color="auto" w:fill="B5DCFF" w:themeFill="accent2" w:themeFillTint="33"/>
          </w:tcPr>
          <w:p w14:paraId="2E2BC92F" w14:textId="77777777" w:rsidR="00F15CE7" w:rsidRPr="000406D3" w:rsidRDefault="00F15CE7" w:rsidP="00D65541">
            <w:pPr>
              <w:rPr>
                <w:rFonts w:ascii="Aptos" w:hAnsi="Aptos"/>
                <w:b/>
                <w:bCs/>
                <w:sz w:val="22"/>
              </w:rPr>
            </w:pPr>
            <w:r w:rsidRPr="000406D3">
              <w:rPr>
                <w:rFonts w:ascii="Aptos" w:hAnsi="Aptos"/>
                <w:b/>
                <w:bCs/>
                <w:sz w:val="22"/>
              </w:rPr>
              <w:t>Dato for tilsynsbesøg:</w:t>
            </w:r>
          </w:p>
          <w:p w14:paraId="33CA40EB" w14:textId="77777777" w:rsidR="00F15CE7" w:rsidRDefault="00D3376B" w:rsidP="00D65541">
            <w:pPr>
              <w:rPr>
                <w:rFonts w:ascii="Aptos" w:hAnsi="Aptos"/>
                <w:sz w:val="22"/>
              </w:rPr>
            </w:pPr>
            <w:r w:rsidRPr="00D3376B">
              <w:rPr>
                <w:rFonts w:ascii="Aptos" w:hAnsi="Aptos"/>
                <w:sz w:val="22"/>
              </w:rPr>
              <w:t>30-03-2026</w:t>
            </w:r>
          </w:p>
          <w:p w14:paraId="6BCBD86F" w14:textId="4E80F179" w:rsidR="00D3376B" w:rsidRPr="000406D3" w:rsidRDefault="00D3376B" w:rsidP="00D65541">
            <w:pPr>
              <w:rPr>
                <w:rFonts w:ascii="Aptos" w:hAnsi="Aptos"/>
                <w:sz w:val="22"/>
              </w:rPr>
            </w:pPr>
          </w:p>
        </w:tc>
        <w:tc>
          <w:tcPr>
            <w:tcW w:w="6656" w:type="dxa"/>
            <w:gridSpan w:val="2"/>
            <w:shd w:val="clear" w:color="auto" w:fill="B5DCFF" w:themeFill="accent2" w:themeFillTint="33"/>
          </w:tcPr>
          <w:p w14:paraId="063B06D3" w14:textId="77777777" w:rsidR="00F15CE7" w:rsidRPr="000406D3" w:rsidRDefault="00F15CE7" w:rsidP="00D65541">
            <w:pPr>
              <w:rPr>
                <w:rFonts w:ascii="Aptos" w:hAnsi="Aptos"/>
                <w:b/>
                <w:bCs/>
                <w:sz w:val="22"/>
              </w:rPr>
            </w:pPr>
            <w:r w:rsidRPr="000406D3">
              <w:rPr>
                <w:rFonts w:ascii="Aptos" w:hAnsi="Aptos"/>
                <w:b/>
                <w:bCs/>
                <w:sz w:val="22"/>
              </w:rPr>
              <w:t>Tilsynet blev foretaget af:</w:t>
            </w:r>
          </w:p>
          <w:p w14:paraId="3442BC40" w14:textId="77777777" w:rsidR="00005624" w:rsidRDefault="00005624" w:rsidP="00005624">
            <w:pPr>
              <w:rPr>
                <w:rFonts w:ascii="Aptos" w:hAnsi="Aptos"/>
                <w:sz w:val="22"/>
              </w:rPr>
            </w:pPr>
            <w:r w:rsidRPr="008C66C1">
              <w:rPr>
                <w:rFonts w:ascii="Aptos" w:hAnsi="Aptos"/>
                <w:sz w:val="22"/>
              </w:rPr>
              <w:t>Louise Pagh</w:t>
            </w:r>
          </w:p>
          <w:p w14:paraId="7F3CA0FD" w14:textId="77777777" w:rsidR="00005624" w:rsidRPr="000406D3" w:rsidRDefault="00005624" w:rsidP="00005624">
            <w:pPr>
              <w:rPr>
                <w:rFonts w:ascii="Aptos" w:hAnsi="Aptos"/>
                <w:sz w:val="22"/>
              </w:rPr>
            </w:pPr>
            <w:r w:rsidRPr="008C66C1">
              <w:rPr>
                <w:rFonts w:ascii="Aptos" w:hAnsi="Aptos"/>
                <w:sz w:val="22"/>
              </w:rPr>
              <w:t>Rikke Froberg Jeppesen</w:t>
            </w:r>
            <w:r>
              <w:rPr>
                <w:rFonts w:ascii="Aptos" w:hAnsi="Aptos"/>
                <w:sz w:val="22"/>
              </w:rPr>
              <w:t xml:space="preserve"> </w:t>
            </w:r>
          </w:p>
          <w:p w14:paraId="6FECD2E8" w14:textId="3770E269" w:rsidR="00DC3E1B" w:rsidRPr="000406D3" w:rsidRDefault="00DC3E1B" w:rsidP="00D65541">
            <w:pPr>
              <w:rPr>
                <w:rFonts w:ascii="Aptos" w:hAnsi="Aptos"/>
                <w:sz w:val="22"/>
              </w:rPr>
            </w:pPr>
          </w:p>
        </w:tc>
      </w:tr>
      <w:tr w:rsidR="00F15CE7" w:rsidRPr="000406D3" w14:paraId="299CB731" w14:textId="77777777" w:rsidTr="00816A75">
        <w:tc>
          <w:tcPr>
            <w:tcW w:w="9628" w:type="dxa"/>
            <w:gridSpan w:val="3"/>
            <w:shd w:val="clear" w:color="auto" w:fill="B5DCFF" w:themeFill="accent2" w:themeFillTint="33"/>
          </w:tcPr>
          <w:p w14:paraId="7741F9F9" w14:textId="77777777" w:rsidR="00F15CE7" w:rsidRPr="000406D3" w:rsidRDefault="00F15CE7" w:rsidP="00D65541">
            <w:pPr>
              <w:rPr>
                <w:rFonts w:ascii="Aptos" w:hAnsi="Aptos"/>
                <w:b/>
                <w:bCs/>
                <w:sz w:val="22"/>
              </w:rPr>
            </w:pPr>
            <w:r w:rsidRPr="000406D3">
              <w:rPr>
                <w:rFonts w:ascii="Aptos" w:hAnsi="Aptos"/>
                <w:b/>
                <w:bCs/>
                <w:sz w:val="22"/>
              </w:rPr>
              <w:t>Baggrund for tilsyn og tilsynsform:</w:t>
            </w:r>
          </w:p>
          <w:p w14:paraId="75EF2F2E" w14:textId="77D504DE" w:rsidR="00816A75" w:rsidRPr="000406D3" w:rsidRDefault="00DE4003" w:rsidP="00D65541">
            <w:pPr>
              <w:rPr>
                <w:rFonts w:ascii="Aptos" w:hAnsi="Aptos"/>
                <w:sz w:val="22"/>
              </w:rPr>
            </w:pPr>
            <w:r w:rsidRPr="00DE4003">
              <w:rPr>
                <w:rFonts w:ascii="Aptos" w:hAnsi="Aptos"/>
                <w:sz w:val="22"/>
              </w:rPr>
              <w:t>Risikobaseret tilsyn - enheden er udtrukket til risikobaseret tilsyn, som er planlagt ved årets start. Tilsynet er anmeldt.</w:t>
            </w:r>
          </w:p>
          <w:p w14:paraId="1430A7A9" w14:textId="77777777" w:rsidR="00737B64" w:rsidRPr="000406D3" w:rsidRDefault="00737B64" w:rsidP="00816A75">
            <w:pPr>
              <w:rPr>
                <w:rFonts w:ascii="Aptos" w:hAnsi="Aptos"/>
                <w:sz w:val="22"/>
              </w:rPr>
            </w:pPr>
          </w:p>
        </w:tc>
      </w:tr>
      <w:tr w:rsidR="00F15CE7" w:rsidRPr="000406D3" w14:paraId="0A2A2B5B" w14:textId="77777777" w:rsidTr="00816A75">
        <w:tc>
          <w:tcPr>
            <w:tcW w:w="9628" w:type="dxa"/>
            <w:gridSpan w:val="3"/>
            <w:shd w:val="clear" w:color="auto" w:fill="B5DCFF" w:themeFill="accent2" w:themeFillTint="33"/>
          </w:tcPr>
          <w:p w14:paraId="6DF3F8DA" w14:textId="05E10327" w:rsidR="00F15CE7" w:rsidRPr="000406D3" w:rsidRDefault="00F15CE7" w:rsidP="00D65541">
            <w:pPr>
              <w:rPr>
                <w:rFonts w:ascii="Aptos" w:hAnsi="Aptos"/>
                <w:sz w:val="22"/>
              </w:rPr>
            </w:pPr>
            <w:r w:rsidRPr="000406D3">
              <w:rPr>
                <w:rFonts w:ascii="Aptos" w:hAnsi="Aptos"/>
                <w:b/>
                <w:bCs/>
                <w:sz w:val="22"/>
              </w:rPr>
              <w:t>Deltagere ved tilsynet:</w:t>
            </w:r>
            <w:r w:rsidRPr="000406D3">
              <w:rPr>
                <w:rFonts w:ascii="Aptos" w:hAnsi="Aptos"/>
                <w:b/>
                <w:bCs/>
                <w:sz w:val="22"/>
              </w:rPr>
              <w:br/>
            </w:r>
            <w:r w:rsidR="00DE4003" w:rsidRPr="00DE4003">
              <w:rPr>
                <w:rFonts w:ascii="Aptos" w:hAnsi="Aptos"/>
                <w:sz w:val="22"/>
              </w:rPr>
              <w:t>• To social- og sundhedshjælpere</w:t>
            </w:r>
            <w:r w:rsidR="00DE4003" w:rsidRPr="00DE4003">
              <w:rPr>
                <w:rFonts w:ascii="Aptos" w:hAnsi="Aptos"/>
                <w:sz w:val="22"/>
              </w:rPr>
              <w:br/>
              <w:t>• En social- og sundhedsassistent</w:t>
            </w:r>
            <w:r w:rsidR="00DE4003" w:rsidRPr="00DE4003">
              <w:rPr>
                <w:rFonts w:ascii="Aptos" w:hAnsi="Aptos"/>
                <w:sz w:val="22"/>
              </w:rPr>
              <w:br/>
              <w:t>• En ergoterapeut</w:t>
            </w:r>
            <w:r w:rsidR="00DE4003" w:rsidRPr="00DE4003">
              <w:rPr>
                <w:rFonts w:ascii="Aptos" w:hAnsi="Aptos"/>
                <w:sz w:val="22"/>
              </w:rPr>
              <w:br/>
              <w:t>• En kompetenceudviklende sygeplejerske</w:t>
            </w:r>
            <w:r w:rsidR="00DE4003" w:rsidRPr="00DE4003">
              <w:rPr>
                <w:rFonts w:ascii="Aptos" w:hAnsi="Aptos"/>
                <w:sz w:val="22"/>
              </w:rPr>
              <w:br/>
              <w:t>• Lene Rasmussen, viceleder</w:t>
            </w:r>
            <w:r w:rsidR="00DE4003" w:rsidRPr="00DE4003">
              <w:rPr>
                <w:rFonts w:ascii="Aptos" w:hAnsi="Aptos"/>
                <w:sz w:val="22"/>
              </w:rPr>
              <w:br/>
              <w:t>• Dennis Brandt, leder</w:t>
            </w:r>
          </w:p>
          <w:p w14:paraId="57163633" w14:textId="77777777" w:rsidR="00737B64" w:rsidRPr="000406D3" w:rsidRDefault="00737B64" w:rsidP="00D65541">
            <w:pPr>
              <w:rPr>
                <w:rFonts w:ascii="Aptos" w:hAnsi="Aptos"/>
                <w:sz w:val="22"/>
              </w:rPr>
            </w:pPr>
          </w:p>
        </w:tc>
      </w:tr>
      <w:tr w:rsidR="00F15CE7" w:rsidRPr="000406D3" w14:paraId="16878B3E" w14:textId="77777777" w:rsidTr="00816A75">
        <w:tc>
          <w:tcPr>
            <w:tcW w:w="9628" w:type="dxa"/>
            <w:gridSpan w:val="3"/>
            <w:shd w:val="clear" w:color="auto" w:fill="B5DCFF" w:themeFill="accent2" w:themeFillTint="33"/>
          </w:tcPr>
          <w:p w14:paraId="0ECDF9F5" w14:textId="77777777" w:rsidR="00F15CE7" w:rsidRPr="000406D3" w:rsidRDefault="00F15CE7" w:rsidP="00D65541">
            <w:pPr>
              <w:rPr>
                <w:rFonts w:ascii="Aptos" w:hAnsi="Aptos"/>
                <w:b/>
                <w:bCs/>
                <w:sz w:val="22"/>
              </w:rPr>
            </w:pPr>
            <w:r w:rsidRPr="000406D3">
              <w:rPr>
                <w:rFonts w:ascii="Aptos" w:hAnsi="Aptos"/>
                <w:b/>
                <w:bCs/>
                <w:sz w:val="22"/>
              </w:rPr>
              <w:t>Deltagere ved den mundtlige orientering:</w:t>
            </w:r>
          </w:p>
          <w:p w14:paraId="5F355FE5" w14:textId="77777777" w:rsidR="00816A75" w:rsidRDefault="00DE4003" w:rsidP="00816A75">
            <w:pPr>
              <w:rPr>
                <w:rFonts w:ascii="Aptos" w:hAnsi="Aptos"/>
                <w:sz w:val="22"/>
              </w:rPr>
            </w:pPr>
            <w:r w:rsidRPr="00DE4003">
              <w:rPr>
                <w:rFonts w:ascii="Aptos" w:hAnsi="Aptos"/>
                <w:sz w:val="22"/>
              </w:rPr>
              <w:t>• To social- og sundhedshjælpere</w:t>
            </w:r>
            <w:r w:rsidRPr="00DE4003">
              <w:rPr>
                <w:rFonts w:ascii="Aptos" w:hAnsi="Aptos"/>
                <w:sz w:val="22"/>
              </w:rPr>
              <w:br/>
              <w:t>• En social- og sundhedsassistent</w:t>
            </w:r>
            <w:r w:rsidRPr="00DE4003">
              <w:rPr>
                <w:rFonts w:ascii="Aptos" w:hAnsi="Aptos"/>
                <w:sz w:val="22"/>
              </w:rPr>
              <w:br/>
              <w:t>• En ergoterapeut</w:t>
            </w:r>
            <w:r w:rsidRPr="00DE4003">
              <w:rPr>
                <w:rFonts w:ascii="Aptos" w:hAnsi="Aptos"/>
                <w:sz w:val="22"/>
              </w:rPr>
              <w:br/>
              <w:t>• En kompetenceudviklende sygeplejerske</w:t>
            </w:r>
            <w:r w:rsidRPr="00DE4003">
              <w:rPr>
                <w:rFonts w:ascii="Aptos" w:hAnsi="Aptos"/>
                <w:sz w:val="22"/>
              </w:rPr>
              <w:br/>
              <w:t>• Lene Rasmussen, viceleder</w:t>
            </w:r>
            <w:r w:rsidRPr="00DE4003">
              <w:rPr>
                <w:rFonts w:ascii="Aptos" w:hAnsi="Aptos"/>
                <w:sz w:val="22"/>
              </w:rPr>
              <w:br/>
              <w:t>• Dennis Brandt, leder</w:t>
            </w:r>
          </w:p>
          <w:p w14:paraId="4C41E1FD" w14:textId="3DB81F43" w:rsidR="00DE4003" w:rsidRPr="000406D3" w:rsidRDefault="00DE4003" w:rsidP="00816A75">
            <w:pPr>
              <w:rPr>
                <w:rFonts w:ascii="Aptos" w:hAnsi="Aptos"/>
                <w:sz w:val="22"/>
              </w:rPr>
            </w:pPr>
          </w:p>
        </w:tc>
      </w:tr>
      <w:tr w:rsidR="00F15CE7" w:rsidRPr="000406D3" w14:paraId="0F649BBE" w14:textId="77777777" w:rsidTr="00816A75">
        <w:tc>
          <w:tcPr>
            <w:tcW w:w="9628" w:type="dxa"/>
            <w:gridSpan w:val="3"/>
            <w:shd w:val="clear" w:color="auto" w:fill="B5DCFF" w:themeFill="accent2" w:themeFillTint="33"/>
          </w:tcPr>
          <w:p w14:paraId="403E970D" w14:textId="16FED81A" w:rsidR="00F15CE7" w:rsidRPr="000406D3" w:rsidRDefault="00F15CE7" w:rsidP="00D65541">
            <w:pPr>
              <w:rPr>
                <w:rFonts w:ascii="Aptos" w:hAnsi="Aptos"/>
                <w:sz w:val="22"/>
              </w:rPr>
            </w:pPr>
            <w:r w:rsidRPr="000406D3">
              <w:rPr>
                <w:rFonts w:ascii="Aptos" w:hAnsi="Aptos"/>
                <w:b/>
                <w:bCs/>
                <w:sz w:val="22"/>
              </w:rPr>
              <w:t>Datagrundlag og metoder anvendt ved tilsynet:</w:t>
            </w:r>
            <w:r w:rsidRPr="000406D3">
              <w:rPr>
                <w:rFonts w:ascii="Aptos" w:hAnsi="Aptos"/>
                <w:b/>
                <w:bCs/>
                <w:sz w:val="22"/>
              </w:rPr>
              <w:br/>
            </w:r>
            <w:r w:rsidR="00DE4003" w:rsidRPr="00DE4003">
              <w:rPr>
                <w:rFonts w:ascii="Aptos" w:hAnsi="Aptos"/>
                <w:sz w:val="22"/>
              </w:rPr>
              <w:t>Gruppeinterview af:</w:t>
            </w:r>
            <w:r w:rsidR="00DE4003" w:rsidRPr="00DE4003">
              <w:rPr>
                <w:rFonts w:ascii="Aptos" w:hAnsi="Aptos"/>
                <w:sz w:val="22"/>
              </w:rPr>
              <w:br/>
              <w:t>• To social- og sundhedshjælpere, en social- og sundhedsassistent, en ergoterapeut og en kompetenceudviklende sygeplejerske.</w:t>
            </w:r>
            <w:r w:rsidR="00DE4003" w:rsidRPr="00DE4003">
              <w:rPr>
                <w:rFonts w:ascii="Aptos" w:hAnsi="Aptos"/>
                <w:sz w:val="22"/>
              </w:rPr>
              <w:br/>
              <w:t>• Lene Rasmussen, viceleder og Dennis Brandt, leder</w:t>
            </w:r>
            <w:r w:rsidR="00DE4003" w:rsidRPr="00DE4003">
              <w:rPr>
                <w:rFonts w:ascii="Aptos" w:hAnsi="Aptos"/>
                <w:sz w:val="22"/>
              </w:rPr>
              <w:br/>
            </w:r>
            <w:r w:rsidR="00DE4003" w:rsidRPr="00DE4003">
              <w:rPr>
                <w:rFonts w:ascii="Aptos" w:hAnsi="Aptos"/>
                <w:sz w:val="22"/>
              </w:rPr>
              <w:br/>
              <w:t>Enkeltinterviews af:</w:t>
            </w:r>
            <w:r w:rsidR="00DE4003" w:rsidRPr="00DE4003">
              <w:rPr>
                <w:rFonts w:ascii="Aptos" w:hAnsi="Aptos"/>
                <w:sz w:val="22"/>
              </w:rPr>
              <w:br/>
              <w:t>• To borgere</w:t>
            </w:r>
            <w:r w:rsidR="00DE4003" w:rsidRPr="00DE4003">
              <w:rPr>
                <w:rFonts w:ascii="Aptos" w:hAnsi="Aptos"/>
                <w:sz w:val="22"/>
              </w:rPr>
              <w:br/>
              <w:t>• To pårørende</w:t>
            </w:r>
            <w:r w:rsidR="00DE4003" w:rsidRPr="00DE4003">
              <w:rPr>
                <w:rFonts w:ascii="Aptos" w:hAnsi="Aptos"/>
                <w:sz w:val="22"/>
              </w:rPr>
              <w:br/>
              <w:t xml:space="preserve">• En frivillig fra Lions Klub Skødstrup </w:t>
            </w:r>
            <w:r w:rsidR="00DE4003" w:rsidRPr="00DE4003">
              <w:rPr>
                <w:rFonts w:ascii="Aptos" w:hAnsi="Aptos"/>
                <w:sz w:val="22"/>
              </w:rPr>
              <w:br/>
            </w:r>
            <w:r w:rsidR="00DE4003" w:rsidRPr="00DE4003">
              <w:rPr>
                <w:rFonts w:ascii="Aptos" w:hAnsi="Aptos"/>
                <w:sz w:val="22"/>
              </w:rPr>
              <w:br/>
              <w:t>Observation af:</w:t>
            </w:r>
            <w:r w:rsidR="00DE4003" w:rsidRPr="00DE4003">
              <w:rPr>
                <w:rFonts w:ascii="Aptos" w:hAnsi="Aptos"/>
                <w:sz w:val="22"/>
              </w:rPr>
              <w:br/>
              <w:t>• Helhedspleje hos en borger udført af en social- og sundhedshjælper</w:t>
            </w:r>
            <w:r w:rsidR="00DE4003" w:rsidRPr="00DE4003">
              <w:rPr>
                <w:rFonts w:ascii="Aptos" w:hAnsi="Aptos"/>
                <w:sz w:val="22"/>
              </w:rPr>
              <w:br/>
              <w:t>• Observation af morgenmøde i de faste tværfaglige teams</w:t>
            </w:r>
            <w:r w:rsidR="00DE4003" w:rsidRPr="00DE4003">
              <w:rPr>
                <w:rFonts w:ascii="Aptos" w:hAnsi="Aptos"/>
                <w:sz w:val="22"/>
              </w:rPr>
              <w:br/>
              <w:t>• Observation af morgenmøde med social- og sundhedsassistenter og sygeplejersker</w:t>
            </w:r>
          </w:p>
          <w:p w14:paraId="2E084C51" w14:textId="77777777" w:rsidR="00737B64" w:rsidRPr="000406D3" w:rsidRDefault="00737B64" w:rsidP="00D65541">
            <w:pPr>
              <w:rPr>
                <w:rFonts w:ascii="Aptos" w:hAnsi="Aptos"/>
                <w:sz w:val="22"/>
              </w:rPr>
            </w:pPr>
          </w:p>
        </w:tc>
      </w:tr>
      <w:tr w:rsidR="00F15CE7" w:rsidRPr="000406D3" w14:paraId="305B8E64" w14:textId="77777777" w:rsidTr="00816A75">
        <w:tc>
          <w:tcPr>
            <w:tcW w:w="9628" w:type="dxa"/>
            <w:gridSpan w:val="3"/>
            <w:shd w:val="clear" w:color="auto" w:fill="B5DCFF" w:themeFill="accent2" w:themeFillTint="33"/>
          </w:tcPr>
          <w:p w14:paraId="21B7731C" w14:textId="77777777" w:rsidR="00F15CE7" w:rsidRPr="000406D3" w:rsidRDefault="00F15CE7" w:rsidP="00D65541">
            <w:pPr>
              <w:rPr>
                <w:rFonts w:ascii="Aptos" w:hAnsi="Aptos"/>
                <w:b/>
                <w:bCs/>
                <w:sz w:val="22"/>
              </w:rPr>
            </w:pPr>
            <w:r w:rsidRPr="000406D3">
              <w:rPr>
                <w:rFonts w:ascii="Aptos" w:hAnsi="Aptos"/>
                <w:b/>
                <w:bCs/>
                <w:sz w:val="22"/>
              </w:rPr>
              <w:lastRenderedPageBreak/>
              <w:t>Sagsnr.:</w:t>
            </w:r>
          </w:p>
          <w:p w14:paraId="6EDAAE78" w14:textId="1B128EC2" w:rsidR="00F15CE7" w:rsidRPr="000406D3" w:rsidRDefault="00061AC4" w:rsidP="00D65541">
            <w:pPr>
              <w:rPr>
                <w:rFonts w:ascii="Aptos" w:hAnsi="Aptos"/>
                <w:sz w:val="22"/>
              </w:rPr>
            </w:pPr>
            <w:r w:rsidRPr="000406D3">
              <w:rPr>
                <w:rFonts w:ascii="Aptos" w:hAnsi="Aptos"/>
                <w:sz w:val="22"/>
              </w:rPr>
              <w:t>SAG-25/2672</w:t>
            </w:r>
          </w:p>
          <w:p w14:paraId="2AC3B09F" w14:textId="77777777" w:rsidR="00737B64" w:rsidRPr="000406D3" w:rsidRDefault="00737B64" w:rsidP="00D65541">
            <w:pPr>
              <w:rPr>
                <w:rFonts w:ascii="Aptos" w:hAnsi="Aptos"/>
                <w:sz w:val="22"/>
              </w:rPr>
            </w:pPr>
          </w:p>
        </w:tc>
      </w:tr>
    </w:tbl>
    <w:p w14:paraId="7EB28163" w14:textId="397EE691" w:rsidR="00F15CE7" w:rsidRDefault="00F15CE7" w:rsidP="00F15CE7"/>
    <w:p w14:paraId="6FA1F7CE" w14:textId="77777777" w:rsidR="000070D7" w:rsidRDefault="000070D7"/>
    <w:p w14:paraId="7D577153" w14:textId="5A1B9F4F" w:rsidR="00163819" w:rsidRDefault="00F15CE7" w:rsidP="00163819">
      <w:r>
        <w:br w:type="page"/>
      </w:r>
    </w:p>
    <w:p w14:paraId="33AC8549" w14:textId="7EAE3C97" w:rsidR="000070D7" w:rsidRPr="00163819" w:rsidRDefault="000070D7" w:rsidP="00163819">
      <w:pPr>
        <w:pStyle w:val="Overskrift1"/>
      </w:pPr>
      <w:r w:rsidRPr="002A2295">
        <w:lastRenderedPageBreak/>
        <w:t>Oplysninger om plejeenhed</w:t>
      </w:r>
      <w:r w:rsidR="000F6486">
        <w:t>en</w:t>
      </w:r>
      <w:r w:rsidRPr="002A2295">
        <w:t>/leverandør</w:t>
      </w:r>
      <w:r w:rsidR="000F6486">
        <w:t>en</w:t>
      </w:r>
    </w:p>
    <w:p w14:paraId="7C820746" w14:textId="77777777" w:rsidR="000070D7" w:rsidRDefault="000070D7" w:rsidP="000070D7">
      <w:pPr>
        <w:spacing w:after="0"/>
      </w:pPr>
    </w:p>
    <w:tbl>
      <w:tblPr>
        <w:tblStyle w:val="Tabel-Gitter"/>
        <w:tblW w:w="0" w:type="auto"/>
        <w:tblLook w:val="04A0" w:firstRow="1" w:lastRow="0" w:firstColumn="1" w:lastColumn="0" w:noHBand="0" w:noVBand="1"/>
      </w:tblPr>
      <w:tblGrid>
        <w:gridCol w:w="9628"/>
      </w:tblGrid>
      <w:tr w:rsidR="000070D7" w:rsidRPr="00764A3A" w14:paraId="453A05B3" w14:textId="77777777" w:rsidTr="00DE7F08">
        <w:trPr>
          <w:trHeight w:val="567"/>
        </w:trPr>
        <w:tc>
          <w:tcPr>
            <w:tcW w:w="9628" w:type="dxa"/>
            <w:shd w:val="clear" w:color="auto" w:fill="002060"/>
            <w:vAlign w:val="center"/>
          </w:tcPr>
          <w:p w14:paraId="530D6DCC" w14:textId="7C4FA5D9" w:rsidR="000070D7" w:rsidRPr="00764A3A" w:rsidRDefault="000070D7" w:rsidP="00DE7F08">
            <w:pPr>
              <w:rPr>
                <w:rFonts w:ascii="Aptos" w:hAnsi="Aptos"/>
                <w:b/>
                <w:bCs/>
                <w:color w:val="FFFFFF" w:themeColor="background1"/>
                <w:sz w:val="22"/>
              </w:rPr>
            </w:pPr>
            <w:r w:rsidRPr="00764A3A">
              <w:rPr>
                <w:rFonts w:ascii="Aptos" w:hAnsi="Aptos"/>
                <w:b/>
                <w:bCs/>
                <w:color w:val="FFFFFF" w:themeColor="background1"/>
                <w:sz w:val="22"/>
              </w:rPr>
              <w:t>Oplysninger om plejeenheden/leverandøren</w:t>
            </w:r>
          </w:p>
        </w:tc>
      </w:tr>
      <w:tr w:rsidR="000070D7" w:rsidRPr="00764A3A" w14:paraId="73DD9B08" w14:textId="77777777" w:rsidTr="006C0F2E">
        <w:tc>
          <w:tcPr>
            <w:tcW w:w="9628" w:type="dxa"/>
          </w:tcPr>
          <w:p w14:paraId="5DF96EA8" w14:textId="15FC72AF" w:rsidR="000070D7" w:rsidRPr="00764A3A" w:rsidRDefault="000070D7" w:rsidP="005B5664">
            <w:pPr>
              <w:spacing w:before="240"/>
              <w:rPr>
                <w:rFonts w:ascii="Aptos" w:hAnsi="Aptos"/>
                <w:b/>
                <w:bCs/>
                <w:sz w:val="22"/>
              </w:rPr>
            </w:pPr>
            <w:r w:rsidRPr="00764A3A">
              <w:rPr>
                <w:rFonts w:ascii="Aptos" w:hAnsi="Aptos"/>
                <w:b/>
                <w:bCs/>
                <w:sz w:val="22"/>
              </w:rPr>
              <w:t>Plejeenheden/leverandøren indgår i følgende organisation:</w:t>
            </w:r>
            <w:r w:rsidRPr="00764A3A">
              <w:rPr>
                <w:rFonts w:ascii="Aptos" w:hAnsi="Aptos"/>
                <w:b/>
                <w:bCs/>
                <w:sz w:val="22"/>
              </w:rPr>
              <w:br/>
            </w:r>
          </w:p>
          <w:p w14:paraId="1D9A4D3B" w14:textId="77777777" w:rsidR="000070D7" w:rsidRDefault="00B24AD5" w:rsidP="006C0F2E">
            <w:pPr>
              <w:rPr>
                <w:rFonts w:ascii="Aptos" w:hAnsi="Aptos"/>
                <w:sz w:val="22"/>
              </w:rPr>
            </w:pPr>
            <w:r w:rsidRPr="00B24AD5">
              <w:rPr>
                <w:rFonts w:ascii="Aptos" w:hAnsi="Aptos"/>
                <w:sz w:val="22"/>
              </w:rPr>
              <w:t>Leverandøren er en kommunal hjemmeplejeenhed beliggende i Århus kommune.</w:t>
            </w:r>
          </w:p>
          <w:p w14:paraId="1ED887C7" w14:textId="171886E2" w:rsidR="00B24AD5" w:rsidRPr="00764A3A" w:rsidRDefault="00B24AD5" w:rsidP="006C0F2E">
            <w:pPr>
              <w:rPr>
                <w:rFonts w:ascii="Aptos" w:hAnsi="Aptos"/>
                <w:b/>
                <w:bCs/>
                <w:sz w:val="22"/>
              </w:rPr>
            </w:pPr>
          </w:p>
        </w:tc>
      </w:tr>
      <w:tr w:rsidR="000070D7" w:rsidRPr="00764A3A" w14:paraId="1E13A5F1" w14:textId="77777777" w:rsidTr="006C0F2E">
        <w:tc>
          <w:tcPr>
            <w:tcW w:w="9628" w:type="dxa"/>
          </w:tcPr>
          <w:p w14:paraId="425653A5" w14:textId="77777777" w:rsidR="000070D7" w:rsidRPr="00764A3A" w:rsidRDefault="000070D7" w:rsidP="005B5664">
            <w:pPr>
              <w:spacing w:before="240"/>
              <w:rPr>
                <w:rFonts w:ascii="Aptos" w:hAnsi="Aptos"/>
                <w:b/>
                <w:bCs/>
                <w:sz w:val="22"/>
              </w:rPr>
            </w:pPr>
            <w:r w:rsidRPr="00764A3A">
              <w:rPr>
                <w:rFonts w:ascii="Aptos" w:hAnsi="Aptos"/>
                <w:b/>
                <w:bCs/>
                <w:sz w:val="22"/>
              </w:rPr>
              <w:t>Følgende teams indgår i/hos plejeenheden/leverandøren:</w:t>
            </w:r>
            <w:r w:rsidRPr="00764A3A">
              <w:rPr>
                <w:rFonts w:ascii="Aptos" w:hAnsi="Aptos"/>
                <w:b/>
                <w:bCs/>
                <w:sz w:val="22"/>
              </w:rPr>
              <w:br/>
            </w:r>
          </w:p>
          <w:p w14:paraId="0DACB738" w14:textId="77777777" w:rsidR="000070D7" w:rsidRDefault="00B24AD5" w:rsidP="006C0F2E">
            <w:pPr>
              <w:rPr>
                <w:rFonts w:ascii="Aptos" w:hAnsi="Aptos"/>
                <w:sz w:val="22"/>
              </w:rPr>
            </w:pPr>
            <w:r w:rsidRPr="00B24AD5">
              <w:rPr>
                <w:rFonts w:ascii="Aptos" w:hAnsi="Aptos"/>
                <w:sz w:val="22"/>
              </w:rPr>
              <w:t xml:space="preserve">Leverandøren består af to teams: </w:t>
            </w:r>
            <w:r w:rsidRPr="00B24AD5">
              <w:rPr>
                <w:rFonts w:ascii="Aptos" w:hAnsi="Aptos"/>
                <w:sz w:val="22"/>
              </w:rPr>
              <w:br/>
            </w:r>
            <w:r w:rsidRPr="00B24AD5">
              <w:rPr>
                <w:rFonts w:ascii="Aptos" w:hAnsi="Aptos"/>
                <w:sz w:val="22"/>
              </w:rPr>
              <w:br/>
              <w:t>• Team: Skødstrup/Skæring/Studstrup</w:t>
            </w:r>
            <w:r w:rsidRPr="00B24AD5">
              <w:rPr>
                <w:rFonts w:ascii="Aptos" w:hAnsi="Aptos"/>
                <w:sz w:val="22"/>
              </w:rPr>
              <w:br/>
              <w:t>• Team: Løgten/Hjortshøj</w:t>
            </w:r>
          </w:p>
          <w:p w14:paraId="192AE804" w14:textId="0B339709" w:rsidR="00B24AD5" w:rsidRPr="00764A3A" w:rsidRDefault="00B24AD5" w:rsidP="006C0F2E">
            <w:pPr>
              <w:rPr>
                <w:rFonts w:ascii="Aptos" w:hAnsi="Aptos"/>
                <w:sz w:val="22"/>
              </w:rPr>
            </w:pPr>
          </w:p>
        </w:tc>
      </w:tr>
      <w:tr w:rsidR="000070D7" w:rsidRPr="00764A3A" w14:paraId="03B37CC1" w14:textId="77777777" w:rsidTr="006C0F2E">
        <w:tc>
          <w:tcPr>
            <w:tcW w:w="9628" w:type="dxa"/>
          </w:tcPr>
          <w:p w14:paraId="742A16EB" w14:textId="77777777" w:rsidR="000070D7" w:rsidRPr="00764A3A" w:rsidRDefault="000070D7" w:rsidP="005B5664">
            <w:pPr>
              <w:spacing w:before="240"/>
              <w:rPr>
                <w:rFonts w:ascii="Aptos" w:hAnsi="Aptos"/>
                <w:b/>
                <w:bCs/>
                <w:sz w:val="22"/>
              </w:rPr>
            </w:pPr>
            <w:r w:rsidRPr="00764A3A">
              <w:rPr>
                <w:rFonts w:ascii="Aptos" w:hAnsi="Aptos"/>
                <w:b/>
                <w:bCs/>
                <w:sz w:val="22"/>
              </w:rPr>
              <w:t>Antal beboere/borgere plejeenheden/leverandøren leverer helhedspleje til:</w:t>
            </w:r>
            <w:r w:rsidRPr="00764A3A">
              <w:rPr>
                <w:rFonts w:ascii="Aptos" w:hAnsi="Aptos"/>
                <w:b/>
                <w:bCs/>
                <w:sz w:val="22"/>
              </w:rPr>
              <w:br/>
            </w:r>
          </w:p>
          <w:p w14:paraId="4CE349A4" w14:textId="77777777" w:rsidR="00B24AD5" w:rsidRDefault="00503C42" w:rsidP="006C0F2E">
            <w:pPr>
              <w:rPr>
                <w:rFonts w:ascii="Aptos" w:hAnsi="Aptos"/>
                <w:sz w:val="22"/>
              </w:rPr>
            </w:pPr>
            <w:r w:rsidRPr="00503C42">
              <w:rPr>
                <w:rFonts w:ascii="Aptos" w:hAnsi="Aptos"/>
                <w:sz w:val="22"/>
              </w:rPr>
              <w:t>Antal borgere: 187</w:t>
            </w:r>
          </w:p>
          <w:p w14:paraId="1E10C071" w14:textId="035552FE" w:rsidR="00503C42" w:rsidRPr="00764A3A" w:rsidRDefault="00503C42" w:rsidP="006C0F2E">
            <w:pPr>
              <w:rPr>
                <w:rFonts w:ascii="Aptos" w:hAnsi="Aptos"/>
                <w:sz w:val="22"/>
              </w:rPr>
            </w:pPr>
          </w:p>
        </w:tc>
      </w:tr>
      <w:tr w:rsidR="000070D7" w:rsidRPr="00764A3A" w14:paraId="05EED092" w14:textId="77777777" w:rsidTr="006C0F2E">
        <w:tc>
          <w:tcPr>
            <w:tcW w:w="9628" w:type="dxa"/>
          </w:tcPr>
          <w:p w14:paraId="1768599B" w14:textId="77777777" w:rsidR="000070D7" w:rsidRPr="00764A3A" w:rsidRDefault="000070D7" w:rsidP="005B5664">
            <w:pPr>
              <w:spacing w:before="240"/>
              <w:rPr>
                <w:rFonts w:ascii="Aptos" w:hAnsi="Aptos"/>
                <w:b/>
                <w:bCs/>
                <w:sz w:val="22"/>
              </w:rPr>
            </w:pPr>
            <w:r w:rsidRPr="00764A3A">
              <w:rPr>
                <w:rFonts w:ascii="Aptos" w:hAnsi="Aptos"/>
                <w:b/>
                <w:bCs/>
                <w:sz w:val="22"/>
              </w:rPr>
              <w:t>Den daglige ledelse varetages af:</w:t>
            </w:r>
          </w:p>
          <w:p w14:paraId="19424735" w14:textId="77777777" w:rsidR="000070D7" w:rsidRPr="00764A3A" w:rsidRDefault="000070D7" w:rsidP="006C0F2E">
            <w:pPr>
              <w:rPr>
                <w:rFonts w:ascii="Aptos" w:hAnsi="Aptos"/>
                <w:sz w:val="22"/>
              </w:rPr>
            </w:pPr>
          </w:p>
          <w:p w14:paraId="490BF7E5" w14:textId="77777777" w:rsidR="000070D7" w:rsidRDefault="00064525" w:rsidP="006C0F2E">
            <w:pPr>
              <w:rPr>
                <w:rFonts w:ascii="Aptos" w:hAnsi="Aptos"/>
                <w:sz w:val="22"/>
              </w:rPr>
            </w:pPr>
            <w:r w:rsidRPr="00064525">
              <w:rPr>
                <w:rFonts w:ascii="Aptos" w:hAnsi="Aptos"/>
                <w:sz w:val="22"/>
              </w:rPr>
              <w:t>Lene Rasmussen, viceleder</w:t>
            </w:r>
            <w:r w:rsidRPr="00064525">
              <w:rPr>
                <w:rFonts w:ascii="Aptos" w:hAnsi="Aptos"/>
                <w:sz w:val="22"/>
              </w:rPr>
              <w:br/>
              <w:t>Dennis Brandt, leder</w:t>
            </w:r>
          </w:p>
          <w:p w14:paraId="04FD5692" w14:textId="5614193D" w:rsidR="00064525" w:rsidRPr="00764A3A" w:rsidRDefault="00064525" w:rsidP="006C0F2E">
            <w:pPr>
              <w:rPr>
                <w:rFonts w:ascii="Aptos" w:hAnsi="Aptos"/>
                <w:sz w:val="22"/>
              </w:rPr>
            </w:pPr>
          </w:p>
        </w:tc>
      </w:tr>
      <w:tr w:rsidR="000070D7" w:rsidRPr="00764A3A" w14:paraId="5D541291" w14:textId="77777777" w:rsidTr="006C0F2E">
        <w:tc>
          <w:tcPr>
            <w:tcW w:w="9628" w:type="dxa"/>
          </w:tcPr>
          <w:p w14:paraId="4118895C" w14:textId="77777777" w:rsidR="000070D7" w:rsidRPr="00764A3A" w:rsidRDefault="000070D7" w:rsidP="005B5664">
            <w:pPr>
              <w:spacing w:before="240"/>
              <w:rPr>
                <w:rFonts w:ascii="Aptos" w:hAnsi="Aptos"/>
                <w:b/>
                <w:bCs/>
                <w:sz w:val="22"/>
              </w:rPr>
            </w:pPr>
            <w:r w:rsidRPr="00764A3A">
              <w:rPr>
                <w:rFonts w:ascii="Aptos" w:hAnsi="Aptos"/>
                <w:b/>
                <w:bCs/>
                <w:sz w:val="22"/>
              </w:rPr>
              <w:t>Samlet antal medarbejdere i/hos plejeenheden/leverandøren:</w:t>
            </w:r>
          </w:p>
          <w:p w14:paraId="655A52E8" w14:textId="77777777" w:rsidR="000070D7" w:rsidRPr="00764A3A" w:rsidRDefault="000070D7" w:rsidP="006C0F2E">
            <w:pPr>
              <w:rPr>
                <w:rFonts w:ascii="Aptos" w:hAnsi="Aptos"/>
                <w:sz w:val="22"/>
              </w:rPr>
            </w:pPr>
          </w:p>
          <w:p w14:paraId="2DD9830B" w14:textId="77777777" w:rsidR="000070D7" w:rsidRDefault="00064525" w:rsidP="006C0F2E">
            <w:pPr>
              <w:rPr>
                <w:rFonts w:ascii="Aptos" w:hAnsi="Aptos"/>
                <w:sz w:val="22"/>
              </w:rPr>
            </w:pPr>
            <w:r w:rsidRPr="00064525">
              <w:rPr>
                <w:rFonts w:ascii="Aptos" w:hAnsi="Aptos"/>
                <w:sz w:val="22"/>
              </w:rPr>
              <w:t>I alt: 60</w:t>
            </w:r>
            <w:r w:rsidRPr="00064525">
              <w:rPr>
                <w:rFonts w:ascii="Aptos" w:hAnsi="Aptos"/>
                <w:sz w:val="22"/>
              </w:rPr>
              <w:br/>
            </w:r>
            <w:r w:rsidRPr="00064525">
              <w:rPr>
                <w:rFonts w:ascii="Aptos" w:hAnsi="Aptos"/>
                <w:sz w:val="22"/>
              </w:rPr>
              <w:br/>
              <w:t>• 20 ufaglærte afløsere</w:t>
            </w:r>
            <w:r w:rsidRPr="00064525">
              <w:rPr>
                <w:rFonts w:ascii="Aptos" w:hAnsi="Aptos"/>
                <w:sz w:val="22"/>
              </w:rPr>
              <w:br/>
              <w:t>• Seks ufaglærte fastansatte medarbejdere</w:t>
            </w:r>
            <w:r w:rsidRPr="00064525">
              <w:rPr>
                <w:rFonts w:ascii="Aptos" w:hAnsi="Aptos"/>
                <w:sz w:val="22"/>
              </w:rPr>
              <w:br/>
              <w:t>• 17 social- og sundhedshjælpere</w:t>
            </w:r>
            <w:r w:rsidRPr="00064525">
              <w:rPr>
                <w:rFonts w:ascii="Aptos" w:hAnsi="Aptos"/>
                <w:sz w:val="22"/>
              </w:rPr>
              <w:br/>
              <w:t>• Syv social- og sundhedsassistenter</w:t>
            </w:r>
            <w:r w:rsidRPr="00064525">
              <w:rPr>
                <w:rFonts w:ascii="Aptos" w:hAnsi="Aptos"/>
                <w:sz w:val="22"/>
              </w:rPr>
              <w:br/>
              <w:t>• Seks sygeplejersker hvoraf en er kompetenceudviklende medarbejder</w:t>
            </w:r>
            <w:r w:rsidRPr="00064525">
              <w:rPr>
                <w:rFonts w:ascii="Aptos" w:hAnsi="Aptos"/>
                <w:sz w:val="22"/>
              </w:rPr>
              <w:br/>
              <w:t>• To fysioterapeuter hvoraf en er kompetenceudviklende medarbejder</w:t>
            </w:r>
            <w:r w:rsidRPr="00064525">
              <w:rPr>
                <w:rFonts w:ascii="Aptos" w:hAnsi="Aptos"/>
                <w:sz w:val="22"/>
              </w:rPr>
              <w:br/>
              <w:t>• En ergoterapeut</w:t>
            </w:r>
            <w:r w:rsidRPr="00064525">
              <w:rPr>
                <w:rFonts w:ascii="Aptos" w:hAnsi="Aptos"/>
                <w:sz w:val="22"/>
              </w:rPr>
              <w:br/>
              <w:t>• En ressourcekoordinator</w:t>
            </w:r>
          </w:p>
          <w:p w14:paraId="4FE69E4F" w14:textId="27C217E7" w:rsidR="00064525" w:rsidRPr="00764A3A" w:rsidRDefault="00064525" w:rsidP="006C0F2E">
            <w:pPr>
              <w:rPr>
                <w:rFonts w:ascii="Aptos" w:hAnsi="Aptos"/>
                <w:sz w:val="22"/>
              </w:rPr>
            </w:pPr>
          </w:p>
        </w:tc>
      </w:tr>
      <w:tr w:rsidR="000070D7" w:rsidRPr="00764A3A" w14:paraId="13AFCDEE" w14:textId="77777777" w:rsidTr="006C0F2E">
        <w:tc>
          <w:tcPr>
            <w:tcW w:w="9628" w:type="dxa"/>
          </w:tcPr>
          <w:p w14:paraId="5FE03505" w14:textId="77777777" w:rsidR="000070D7" w:rsidRPr="00764A3A" w:rsidRDefault="000070D7" w:rsidP="005B5664">
            <w:pPr>
              <w:spacing w:before="240"/>
              <w:rPr>
                <w:rFonts w:ascii="Aptos" w:hAnsi="Aptos"/>
                <w:b/>
                <w:bCs/>
                <w:sz w:val="22"/>
              </w:rPr>
            </w:pPr>
            <w:r w:rsidRPr="00764A3A">
              <w:rPr>
                <w:rFonts w:ascii="Aptos" w:hAnsi="Aptos"/>
                <w:b/>
                <w:bCs/>
                <w:sz w:val="22"/>
              </w:rPr>
              <w:t>Øvrige relevante oplysninger:</w:t>
            </w:r>
          </w:p>
          <w:p w14:paraId="498BCFCD" w14:textId="386B3E05" w:rsidR="00064525" w:rsidRPr="00764A3A" w:rsidRDefault="00064525" w:rsidP="006C0F2E">
            <w:pPr>
              <w:rPr>
                <w:rFonts w:ascii="Aptos" w:hAnsi="Aptos"/>
                <w:sz w:val="22"/>
              </w:rPr>
            </w:pPr>
          </w:p>
        </w:tc>
      </w:tr>
    </w:tbl>
    <w:p w14:paraId="263E2785" w14:textId="77777777" w:rsidR="00F15CE7" w:rsidRDefault="00F15CE7" w:rsidP="00F15CE7"/>
    <w:p w14:paraId="04C688C6" w14:textId="70BB84C5" w:rsidR="00163819" w:rsidRPr="00732862" w:rsidRDefault="00AA591E" w:rsidP="00163819">
      <w:pPr>
        <w:rPr>
          <w:rFonts w:asciiTheme="majorHAnsi" w:eastAsiaTheme="majorEastAsia" w:hAnsiTheme="majorHAnsi" w:cstheme="majorBidi"/>
          <w:color w:val="000000" w:themeColor="accent1" w:themeShade="BF"/>
          <w:sz w:val="32"/>
          <w:szCs w:val="32"/>
        </w:rPr>
      </w:pPr>
      <w:r>
        <w:br w:type="page"/>
      </w:r>
    </w:p>
    <w:p w14:paraId="43829951" w14:textId="039F0C4A" w:rsidR="00F15CE7" w:rsidRPr="002A2295" w:rsidRDefault="00F15CE7" w:rsidP="00163819">
      <w:pPr>
        <w:pStyle w:val="Overskrift1"/>
      </w:pPr>
      <w:r w:rsidRPr="002A2295">
        <w:lastRenderedPageBreak/>
        <w:t>Samlet vurdering</w:t>
      </w:r>
      <w:r w:rsidR="00653405" w:rsidRPr="002A2295">
        <w:t xml:space="preserve"> af </w:t>
      </w:r>
      <w:r w:rsidR="00252A8A">
        <w:t>kvali</w:t>
      </w:r>
      <w:r w:rsidR="00781518">
        <w:t>tet i helhedsplejen</w:t>
      </w:r>
    </w:p>
    <w:p w14:paraId="0A99903D" w14:textId="3C488511" w:rsidR="003E1B3F" w:rsidRPr="00764A3A" w:rsidRDefault="003E1B3F" w:rsidP="003E1B3F">
      <w:pPr>
        <w:rPr>
          <w:rFonts w:ascii="Aptos" w:hAnsi="Aptos"/>
          <w:sz w:val="22"/>
        </w:rPr>
      </w:pPr>
      <w:r w:rsidRPr="00764A3A">
        <w:rPr>
          <w:rFonts w:ascii="Aptos" w:hAnsi="Aptos"/>
          <w:sz w:val="22"/>
        </w:rPr>
        <w:t xml:space="preserve">Ældretilsynet vurderer at </w:t>
      </w:r>
      <w:r w:rsidR="00A60CC3" w:rsidRPr="00764A3A">
        <w:rPr>
          <w:rFonts w:ascii="Aptos" w:hAnsi="Aptos"/>
          <w:sz w:val="22"/>
        </w:rPr>
        <w:t>Hj.pl. Skødstrup</w:t>
      </w:r>
      <w:r w:rsidRPr="00764A3A">
        <w:rPr>
          <w:rFonts w:ascii="Aptos" w:hAnsi="Aptos"/>
          <w:sz w:val="22"/>
        </w:rPr>
        <w:t xml:space="preserve"> har: </w:t>
      </w:r>
      <w:r w:rsidR="00C02448" w:rsidRPr="00C02448">
        <w:rPr>
          <w:rFonts w:ascii="Aptos" w:hAnsi="Aptos"/>
          <w:sz w:val="22"/>
        </w:rPr>
        <w:t>God kvalitet</w:t>
      </w:r>
    </w:p>
    <w:tbl>
      <w:tblPr>
        <w:tblStyle w:val="Tabel-Gitter"/>
        <w:tblW w:w="0" w:type="auto"/>
        <w:tblLook w:val="04A0" w:firstRow="1" w:lastRow="0" w:firstColumn="1" w:lastColumn="0" w:noHBand="0" w:noVBand="1"/>
      </w:tblPr>
      <w:tblGrid>
        <w:gridCol w:w="9628"/>
      </w:tblGrid>
      <w:tr w:rsidR="00F15CE7" w:rsidRPr="00764A3A" w14:paraId="41CEB378" w14:textId="77777777" w:rsidTr="00DE7F08">
        <w:trPr>
          <w:trHeight w:val="567"/>
        </w:trPr>
        <w:tc>
          <w:tcPr>
            <w:tcW w:w="9628" w:type="dxa"/>
            <w:shd w:val="clear" w:color="auto" w:fill="002060"/>
            <w:vAlign w:val="center"/>
          </w:tcPr>
          <w:p w14:paraId="2237629C" w14:textId="49671479" w:rsidR="00F15CE7" w:rsidRPr="00764A3A" w:rsidRDefault="00F15CE7" w:rsidP="00DE7F08">
            <w:pPr>
              <w:rPr>
                <w:rFonts w:ascii="Aptos" w:hAnsi="Aptos"/>
                <w:b/>
                <w:bCs/>
                <w:color w:val="FFFFFF" w:themeColor="background1"/>
                <w:sz w:val="22"/>
              </w:rPr>
            </w:pPr>
            <w:r w:rsidRPr="00764A3A">
              <w:rPr>
                <w:rFonts w:ascii="Aptos" w:hAnsi="Aptos"/>
                <w:b/>
                <w:bCs/>
                <w:color w:val="FFFFFF" w:themeColor="background1"/>
                <w:sz w:val="22"/>
              </w:rPr>
              <w:t>På baggrund af tilsynet er det vurderet, at plejeenheden/leverandøren fremstår med:</w:t>
            </w:r>
          </w:p>
        </w:tc>
      </w:tr>
      <w:tr w:rsidR="00F15CE7" w:rsidRPr="00764A3A" w14:paraId="407D80EC" w14:textId="77777777" w:rsidTr="00D65541">
        <w:tc>
          <w:tcPr>
            <w:tcW w:w="9628" w:type="dxa"/>
          </w:tcPr>
          <w:p w14:paraId="66F762D5" w14:textId="750C5D6C" w:rsidR="0012124F" w:rsidRDefault="001C647D" w:rsidP="001C647D">
            <w:pPr>
              <w:spacing w:before="240"/>
              <w:rPr>
                <w:rFonts w:ascii="Aptos" w:hAnsi="Aptos"/>
                <w:sz w:val="22"/>
              </w:rPr>
            </w:pPr>
            <w:r w:rsidRPr="001C647D">
              <w:rPr>
                <w:rFonts w:ascii="Aptos" w:hAnsi="Aptos"/>
                <w:sz w:val="22"/>
              </w:rPr>
              <w:t xml:space="preserve">Leverandøren fremstår samlet set med god kvalitet. </w:t>
            </w:r>
            <w:r w:rsidRPr="001C647D">
              <w:rPr>
                <w:rFonts w:ascii="Aptos" w:hAnsi="Aptos"/>
                <w:sz w:val="22"/>
              </w:rPr>
              <w:br/>
            </w:r>
            <w:r w:rsidRPr="001C647D">
              <w:rPr>
                <w:rFonts w:ascii="Aptos" w:hAnsi="Aptos"/>
                <w:sz w:val="22"/>
              </w:rPr>
              <w:br/>
              <w:t xml:space="preserve">Ældretilsynet vurderer, at der ingen væsentlige udfordringer er med kvaliteten i helhedsplejen.  </w:t>
            </w:r>
            <w:r w:rsidRPr="001C647D">
              <w:rPr>
                <w:rFonts w:ascii="Aptos" w:hAnsi="Aptos"/>
                <w:sz w:val="22"/>
              </w:rPr>
              <w:br/>
            </w:r>
            <w:r w:rsidRPr="001C647D">
              <w:rPr>
                <w:rFonts w:ascii="Aptos" w:hAnsi="Aptos"/>
                <w:sz w:val="22"/>
              </w:rPr>
              <w:br/>
              <w:t>Den samlede vurdering tager afsæt i følgende:</w:t>
            </w:r>
            <w:r w:rsidRPr="001C647D">
              <w:rPr>
                <w:rFonts w:ascii="Aptos" w:hAnsi="Aptos"/>
                <w:sz w:val="22"/>
              </w:rPr>
              <w:br/>
            </w:r>
            <w:r w:rsidRPr="001C647D">
              <w:rPr>
                <w:rFonts w:ascii="Aptos" w:hAnsi="Aptos"/>
                <w:sz w:val="22"/>
              </w:rPr>
              <w:br/>
              <w:t>• At borgerne oplever at have selvbestemmelse og løbende indflydelse på tilrettelæggelse og udførelse af hjælpen ud fra borgernes aktuelle behov og ressourcer. Derudover arbejder leverandøren systematisk med at sikre, at der er kontinuitet i helhedsplejen samt færrest mulige forskellige medarbejdere i hjemmet.</w:t>
            </w:r>
            <w:r w:rsidRPr="001C647D">
              <w:rPr>
                <w:rFonts w:ascii="Aptos" w:hAnsi="Aptos"/>
                <w:sz w:val="22"/>
              </w:rPr>
              <w:br/>
              <w:t>• At leverandørens organisering understøtter en tværfaglig og helhedsorienteret udførelse af hjælpen. Desuden sikrer leverandørens ledelse, at medarbejderne samlet set har de nødvendige kompetencer i forhold til at varetage helhedsplejen.</w:t>
            </w:r>
            <w:r w:rsidRPr="001C647D">
              <w:rPr>
                <w:rFonts w:ascii="Aptos" w:hAnsi="Aptos"/>
                <w:sz w:val="22"/>
              </w:rPr>
              <w:br/>
              <w:t>• At pårørende oplever at blive inddraget, hvor det er relevant, samt at medarbejderne samlet set har kompetencer til at inddrage og samarbejde med pårørende, lokale fællesskab og civilsamfund.</w:t>
            </w:r>
            <w:r w:rsidRPr="001C647D">
              <w:rPr>
                <w:rFonts w:ascii="Aptos" w:hAnsi="Aptos"/>
                <w:sz w:val="22"/>
              </w:rPr>
              <w:br/>
            </w:r>
            <w:r w:rsidRPr="001C647D">
              <w:rPr>
                <w:rFonts w:ascii="Aptos" w:hAnsi="Aptos"/>
                <w:sz w:val="22"/>
              </w:rPr>
              <w:br/>
              <w:t xml:space="preserve">Følgende temaer er belyst: </w:t>
            </w:r>
            <w:r w:rsidRPr="001C647D">
              <w:rPr>
                <w:rFonts w:ascii="Aptos" w:hAnsi="Aptos"/>
                <w:sz w:val="22"/>
              </w:rPr>
              <w:br/>
              <w:t xml:space="preserve">Hele tema 1 - Den ældres selvbestemmelse </w:t>
            </w:r>
            <w:r w:rsidRPr="001C647D">
              <w:rPr>
                <w:rFonts w:ascii="Aptos" w:hAnsi="Aptos"/>
                <w:sz w:val="22"/>
              </w:rPr>
              <w:br/>
              <w:t xml:space="preserve">Hele tema 2 - Tillid til medarbejdere og den borgernære ledelse </w:t>
            </w:r>
            <w:r w:rsidRPr="001C647D">
              <w:rPr>
                <w:rFonts w:ascii="Aptos" w:hAnsi="Aptos"/>
                <w:sz w:val="22"/>
              </w:rPr>
              <w:br/>
              <w:t>Hele tema 3 - Et tæt samspil med pårørende, lokale fællesskaber og civilsamfund</w:t>
            </w:r>
          </w:p>
          <w:p w14:paraId="52C090BD" w14:textId="77777777" w:rsidR="0012124F" w:rsidRPr="00764A3A" w:rsidRDefault="0012124F" w:rsidP="00F15CE7">
            <w:pPr>
              <w:rPr>
                <w:rFonts w:ascii="Aptos" w:hAnsi="Aptos"/>
                <w:sz w:val="22"/>
              </w:rPr>
            </w:pPr>
          </w:p>
        </w:tc>
      </w:tr>
      <w:tr w:rsidR="00F15CE7" w:rsidRPr="00764A3A" w14:paraId="1AF0160C" w14:textId="77777777" w:rsidTr="00DE7F08">
        <w:trPr>
          <w:trHeight w:val="567"/>
        </w:trPr>
        <w:tc>
          <w:tcPr>
            <w:tcW w:w="9628" w:type="dxa"/>
            <w:shd w:val="clear" w:color="auto" w:fill="002060"/>
            <w:vAlign w:val="center"/>
          </w:tcPr>
          <w:p w14:paraId="01FB2611" w14:textId="6CF22DB7" w:rsidR="00F15CE7" w:rsidRPr="00DE7F08" w:rsidRDefault="00F15CE7" w:rsidP="00DE7F08">
            <w:pPr>
              <w:rPr>
                <w:rFonts w:ascii="Aptos" w:hAnsi="Aptos"/>
                <w:b/>
                <w:bCs/>
                <w:color w:val="FFFFFF" w:themeColor="background1"/>
                <w:sz w:val="22"/>
              </w:rPr>
            </w:pPr>
            <w:r w:rsidRPr="00764A3A">
              <w:rPr>
                <w:rFonts w:ascii="Aptos" w:hAnsi="Aptos"/>
                <w:b/>
                <w:bCs/>
                <w:color w:val="FFFFFF" w:themeColor="background1"/>
                <w:sz w:val="22"/>
              </w:rPr>
              <w:t>Beskrivelse af evt. sanktion:</w:t>
            </w:r>
          </w:p>
        </w:tc>
      </w:tr>
      <w:tr w:rsidR="00F15CE7" w:rsidRPr="00764A3A" w14:paraId="08FCDACD" w14:textId="77777777" w:rsidTr="00D65541">
        <w:tc>
          <w:tcPr>
            <w:tcW w:w="9628" w:type="dxa"/>
          </w:tcPr>
          <w:p w14:paraId="0CE75795" w14:textId="64E1690F" w:rsidR="0012124F" w:rsidRDefault="001C647D" w:rsidP="00732862">
            <w:pPr>
              <w:spacing w:before="240"/>
              <w:rPr>
                <w:rFonts w:ascii="Aptos" w:hAnsi="Aptos"/>
                <w:sz w:val="22"/>
              </w:rPr>
            </w:pPr>
            <w:r w:rsidRPr="001C647D">
              <w:rPr>
                <w:rFonts w:ascii="Aptos" w:hAnsi="Aptos"/>
                <w:sz w:val="22"/>
              </w:rPr>
              <w:t>Ingen.</w:t>
            </w:r>
          </w:p>
          <w:p w14:paraId="710286DE" w14:textId="77777777" w:rsidR="0012124F" w:rsidRPr="00764A3A" w:rsidRDefault="0012124F" w:rsidP="00F15CE7">
            <w:pPr>
              <w:rPr>
                <w:rFonts w:ascii="Aptos" w:hAnsi="Aptos"/>
                <w:sz w:val="22"/>
              </w:rPr>
            </w:pPr>
          </w:p>
        </w:tc>
      </w:tr>
    </w:tbl>
    <w:p w14:paraId="4AC6DF8A" w14:textId="37F8042F" w:rsidR="00653405" w:rsidRDefault="00653405" w:rsidP="00F15CE7"/>
    <w:p w14:paraId="00B39C4B" w14:textId="36884914" w:rsidR="00163819" w:rsidRDefault="00653405" w:rsidP="00163819">
      <w:r>
        <w:br w:type="page"/>
      </w:r>
    </w:p>
    <w:p w14:paraId="47E62184" w14:textId="49A60250" w:rsidR="00653405" w:rsidRPr="00BA2E29" w:rsidRDefault="00653405" w:rsidP="00BA2E29">
      <w:pPr>
        <w:pStyle w:val="Overskrift2"/>
        <w:rPr>
          <w:b/>
          <w:bCs/>
        </w:rPr>
      </w:pPr>
      <w:r w:rsidRPr="00BA2E29">
        <w:rPr>
          <w:b/>
          <w:bCs/>
        </w:rPr>
        <w:lastRenderedPageBreak/>
        <w:t>Begrundelse for den samlede vurdering</w:t>
      </w:r>
    </w:p>
    <w:p w14:paraId="5DE32D34" w14:textId="77777777" w:rsidR="00653405" w:rsidRDefault="00653405" w:rsidP="00E55856">
      <w:pPr>
        <w:spacing w:after="0"/>
      </w:pPr>
    </w:p>
    <w:p w14:paraId="308FE07E" w14:textId="77777777" w:rsidR="00653405" w:rsidRPr="00537024" w:rsidRDefault="00653405" w:rsidP="00BA2E29">
      <w:pPr>
        <w:pStyle w:val="Overskrift3"/>
      </w:pPr>
      <w:r w:rsidRPr="00537024">
        <w:t>Tema 1 – Den ældres selvbestemmelse</w:t>
      </w:r>
    </w:p>
    <w:tbl>
      <w:tblPr>
        <w:tblStyle w:val="Tabel-Gitter"/>
        <w:tblW w:w="0" w:type="auto"/>
        <w:tblLook w:val="04A0" w:firstRow="1" w:lastRow="0" w:firstColumn="1" w:lastColumn="0" w:noHBand="0" w:noVBand="1"/>
      </w:tblPr>
      <w:tblGrid>
        <w:gridCol w:w="9628"/>
      </w:tblGrid>
      <w:tr w:rsidR="00653405" w:rsidRPr="00764A3A" w14:paraId="77A08B8B" w14:textId="77777777" w:rsidTr="00DE7F08">
        <w:trPr>
          <w:trHeight w:val="567"/>
        </w:trPr>
        <w:tc>
          <w:tcPr>
            <w:tcW w:w="9628" w:type="dxa"/>
            <w:shd w:val="clear" w:color="auto" w:fill="002060"/>
            <w:vAlign w:val="center"/>
          </w:tcPr>
          <w:p w14:paraId="1ECE9E6D" w14:textId="1BD01BA3" w:rsidR="00653405" w:rsidRPr="00764A3A" w:rsidRDefault="00653405" w:rsidP="00DE7F08">
            <w:pPr>
              <w:rPr>
                <w:rFonts w:ascii="Aptos" w:hAnsi="Aptos"/>
                <w:b/>
                <w:bCs/>
                <w:color w:val="FFFFFF" w:themeColor="background1"/>
                <w:sz w:val="22"/>
              </w:rPr>
            </w:pPr>
            <w:r w:rsidRPr="00764A3A">
              <w:rPr>
                <w:rFonts w:ascii="Aptos" w:hAnsi="Aptos"/>
                <w:b/>
                <w:bCs/>
                <w:color w:val="FFFFFF" w:themeColor="background1"/>
                <w:sz w:val="22"/>
              </w:rPr>
              <w:t>Begrundelse for vurdering</w:t>
            </w:r>
          </w:p>
        </w:tc>
      </w:tr>
      <w:tr w:rsidR="00653405" w:rsidRPr="00764A3A" w14:paraId="3E2C2636" w14:textId="77777777" w:rsidTr="00D65541">
        <w:tc>
          <w:tcPr>
            <w:tcW w:w="9628" w:type="dxa"/>
          </w:tcPr>
          <w:p w14:paraId="2FF86B06" w14:textId="25685BEF" w:rsidR="00336A9E" w:rsidRPr="00764A3A" w:rsidRDefault="00825288" w:rsidP="00732862">
            <w:pPr>
              <w:spacing w:before="240"/>
              <w:rPr>
                <w:rFonts w:ascii="Aptos" w:hAnsi="Aptos"/>
                <w:sz w:val="22"/>
              </w:rPr>
            </w:pPr>
            <w:r w:rsidRPr="00825288">
              <w:rPr>
                <w:rFonts w:ascii="Aptos" w:hAnsi="Aptos"/>
                <w:sz w:val="22"/>
              </w:rPr>
              <w:t xml:space="preserve">Ældretilsynet vurderer, at leverandøren har god kvalitet i forhold til temaet "Den ældres selvbestemmelse". Alle markører i temaet er opfyldt. </w:t>
            </w:r>
            <w:r w:rsidRPr="00825288">
              <w:rPr>
                <w:rFonts w:ascii="Aptos" w:hAnsi="Aptos"/>
                <w:sz w:val="22"/>
              </w:rPr>
              <w:br/>
            </w:r>
            <w:r w:rsidRPr="00825288">
              <w:rPr>
                <w:rFonts w:ascii="Aptos" w:hAnsi="Aptos"/>
                <w:sz w:val="22"/>
              </w:rPr>
              <w:br/>
              <w:t>Ældretilsynet lægger vægt på:</w:t>
            </w:r>
            <w:r w:rsidRPr="00825288">
              <w:rPr>
                <w:rFonts w:ascii="Aptos" w:hAnsi="Aptos"/>
                <w:sz w:val="22"/>
              </w:rPr>
              <w:br/>
            </w:r>
            <w:r w:rsidRPr="00825288">
              <w:rPr>
                <w:rFonts w:ascii="Aptos" w:hAnsi="Aptos"/>
                <w:sz w:val="22"/>
              </w:rPr>
              <w:br/>
              <w:t>• To borgere fortæller i interviews, at de har indflydelse på den hjælp, de modtager. En borger fortæller fx, at vedkommende får bad flere gange om ugen, og at dette behov er blevet imødekommet af medarbejderne efter borgerens egen anmodning. En anden borger fortæller, at den faste medarbejder lægger vedkommendes tøj sammen på samme måde, som borgeren selv ville gøre, hvilket har stor betydning for borgeren. Ældretilsynet observerer derudover under helhedspleje hos en borger, at borgeren og medarbejderen aftaler at flytte tidspunktet for rengøring, den efterfølgende dag. Borgeren skal ud af huset og ønsker at være til stede, når der bliver gjort rent, så vedkommende kan have indflydelse på den praktiske hjælp, mens den gives. I interview fortæller fem medarbejdere, at de ved den første samtale med en ny borger, som afholdes inden for to dage efter opstart, lytter til borgerens ønsker og behov. Medarbejderne fortæller desuden, at hjælpen løbende justeres gennem dialog med borgerne i hverdagen samt på faste opfølgningsmøder. Disse møder afholdes en uge efter opstart hos leverandøren og herefter som minimum én gang årligt. Ældretilsynet vurderer derfor, at borgerne oplever at have selvbestemmelse og løbende indflydelse på tilrettelæggelse og udførelse af hjælpen ud fra borgernes aktuelle behov og ressourcer.</w:t>
            </w:r>
            <w:r w:rsidRPr="00825288">
              <w:rPr>
                <w:rFonts w:ascii="Aptos" w:hAnsi="Aptos"/>
                <w:sz w:val="22"/>
              </w:rPr>
              <w:br/>
            </w:r>
            <w:r w:rsidRPr="00825288">
              <w:rPr>
                <w:rFonts w:ascii="Aptos" w:hAnsi="Aptos"/>
                <w:sz w:val="22"/>
              </w:rPr>
              <w:br/>
              <w:t>• To borgere fortæller i interviews, at det primært er den samme medarbejder, der hjælper dem. Enslydende fortæller begge borgere videre, at dette har været tilfældet, siden de begyndte at modtage hjælp fra leverandøren. Én borger fortæller desuden, at der naturligvis kommer afløsere, når den faste medarbejder har fri. Dette understøttes i interviews med to pårørende. En pårørende fortæller hertil, at leverandørens afløsere også er kendte for ægtefællen, som modtager hjælpen, og at afløserne ved, hvad de skal hjælpe borgeren med. Ældretilsynet observerer under besøg hos to borgere, at medarbejderne laver konkrete aftaler med borgerne om, hvornår de kommer igen. Fx aftaler en medarbejder med en borger, at vedkommende vender tilbage senere samme dag for at ændre i borgerens medicin. Dette kan indikere, at medarbejderen arbejder aktivt på at skabe forudsigelighed for borgerne. Derudover fortæller en medarbejder i en kort samtale med ældretilsynet, at vedkommende næsten altid tildeles den samme køreliste med faste borgere. Ældretilsynet vurderer derfor, at leverandøren arbejder systematisk med at sikre, at der er kontinuitet i helhedsplejen samt færrest mulige forskellige medarbejdere i hjemmet.</w:t>
            </w:r>
          </w:p>
          <w:p w14:paraId="590C0BC3" w14:textId="77777777" w:rsidR="00653405" w:rsidRPr="00764A3A" w:rsidRDefault="00653405" w:rsidP="00D65541">
            <w:pPr>
              <w:rPr>
                <w:rFonts w:ascii="Aptos" w:hAnsi="Aptos"/>
                <w:sz w:val="22"/>
              </w:rPr>
            </w:pPr>
          </w:p>
        </w:tc>
      </w:tr>
    </w:tbl>
    <w:p w14:paraId="086BF482" w14:textId="77777777" w:rsidR="00653405" w:rsidRDefault="00653405" w:rsidP="00653405"/>
    <w:p w14:paraId="16C55E1A" w14:textId="77777777" w:rsidR="00653405" w:rsidRDefault="00653405" w:rsidP="00BA2E29">
      <w:pPr>
        <w:pStyle w:val="Overskrift3"/>
      </w:pPr>
      <w:r>
        <w:t>Tema 2 – Tillid til medarbejdere og den borgernære ledelse</w:t>
      </w:r>
    </w:p>
    <w:tbl>
      <w:tblPr>
        <w:tblStyle w:val="Tabel-Gitter"/>
        <w:tblW w:w="0" w:type="auto"/>
        <w:tblLook w:val="04A0" w:firstRow="1" w:lastRow="0" w:firstColumn="1" w:lastColumn="0" w:noHBand="0" w:noVBand="1"/>
      </w:tblPr>
      <w:tblGrid>
        <w:gridCol w:w="9628"/>
      </w:tblGrid>
      <w:tr w:rsidR="00653405" w:rsidRPr="00764A3A" w14:paraId="73BC413B" w14:textId="77777777" w:rsidTr="00DE7F08">
        <w:trPr>
          <w:trHeight w:val="567"/>
        </w:trPr>
        <w:tc>
          <w:tcPr>
            <w:tcW w:w="9628" w:type="dxa"/>
            <w:shd w:val="clear" w:color="auto" w:fill="002060"/>
            <w:vAlign w:val="center"/>
          </w:tcPr>
          <w:p w14:paraId="09E6BBB8" w14:textId="7B232D23" w:rsidR="00653405" w:rsidRPr="00DE7F08" w:rsidRDefault="00653405" w:rsidP="00DE7F08">
            <w:pPr>
              <w:rPr>
                <w:rFonts w:ascii="Aptos" w:hAnsi="Aptos"/>
                <w:b/>
                <w:bCs/>
                <w:color w:val="FFFFFF" w:themeColor="background1"/>
                <w:sz w:val="22"/>
              </w:rPr>
            </w:pPr>
            <w:r w:rsidRPr="00764A3A">
              <w:rPr>
                <w:rFonts w:ascii="Aptos" w:hAnsi="Aptos"/>
                <w:b/>
                <w:bCs/>
                <w:color w:val="FFFFFF" w:themeColor="background1"/>
                <w:sz w:val="22"/>
              </w:rPr>
              <w:t>Begrundelse for vurdering</w:t>
            </w:r>
          </w:p>
        </w:tc>
      </w:tr>
      <w:tr w:rsidR="00653405" w:rsidRPr="00764A3A" w14:paraId="7981064F" w14:textId="77777777" w:rsidTr="00D65541">
        <w:tc>
          <w:tcPr>
            <w:tcW w:w="9628" w:type="dxa"/>
          </w:tcPr>
          <w:p w14:paraId="39C2D20E" w14:textId="1B87E68E" w:rsidR="00336A9E" w:rsidRPr="00764A3A" w:rsidRDefault="00825288" w:rsidP="00825288">
            <w:pPr>
              <w:spacing w:before="240"/>
              <w:rPr>
                <w:rFonts w:ascii="Aptos" w:hAnsi="Aptos"/>
                <w:sz w:val="22"/>
              </w:rPr>
            </w:pPr>
            <w:r w:rsidRPr="00825288">
              <w:rPr>
                <w:rFonts w:ascii="Aptos" w:hAnsi="Aptos"/>
                <w:sz w:val="22"/>
              </w:rPr>
              <w:t xml:space="preserve">Ældretilsynet vurderer, at leverandøren har god kvalitet i forhold til temaet "Tillid til medarbejdere og den borgernære ledelse". Alle markører i temaet er opfyldt. </w:t>
            </w:r>
            <w:r w:rsidRPr="00825288">
              <w:rPr>
                <w:rFonts w:ascii="Aptos" w:hAnsi="Aptos"/>
                <w:sz w:val="22"/>
              </w:rPr>
              <w:br/>
            </w:r>
            <w:r w:rsidRPr="00825288">
              <w:rPr>
                <w:rFonts w:ascii="Aptos" w:hAnsi="Aptos"/>
                <w:sz w:val="22"/>
              </w:rPr>
              <w:lastRenderedPageBreak/>
              <w:br/>
              <w:t>Ældretilsynet lægger vægt på:</w:t>
            </w:r>
            <w:r w:rsidRPr="00825288">
              <w:rPr>
                <w:rFonts w:ascii="Aptos" w:hAnsi="Aptos"/>
                <w:sz w:val="22"/>
              </w:rPr>
              <w:br/>
            </w:r>
            <w:r w:rsidRPr="00825288">
              <w:rPr>
                <w:rFonts w:ascii="Aptos" w:hAnsi="Aptos"/>
                <w:sz w:val="22"/>
              </w:rPr>
              <w:br/>
              <w:t>• Fem medarbejdere fortæller i interview, at de på tværs af deres forskellige faglige baggrunde og kompetencer oplærer hinanden i praktiske færdigheder. Fx har en medarbejder oplært en kollega i at give en borger insulin. Medarbejderne fortæller derudover, at leverandøren har ansat to kompetenceudviklende medarbejdere: en sygeplejerske og en fysioterapeut. Medarbejderne fortæller herom, at disse to spiller en central rolle i kompetenceudviklingen, blandt andet ved at undervise i relevante emner på fælles faglige møder og ved at deltage i følgeskab hos borgerne for at sikre, at hver enkelt medarbejder har de nødvendige kompetencer. Ydermere fortæller medarbejderne, at ledelsen er lydhør over for deres ønsker om at deltage i relevante kurser, fx sårkursus. Flere af medarbejderne deltager aktuelt i et forløb, hvor de får viden om ældreloven. De fortæller, at denne viden efterfølgende skal deles med resten af medarbejdergruppen på et fagligt møde. Dette understøttes i interview med ledelsen, som derudover fortæller, at der er udarbejdet et årshjul med faste temaer, som alle leverandørens medarbejdere skal modtage undervisning i. Ældretilsynet vurderer derfor, at leverandørens ledelse sikrer, at medarbejderne samlet set har de nødvendige kompetencer i forhold til at varetage helhedsplejen.</w:t>
            </w:r>
            <w:r w:rsidRPr="00825288">
              <w:rPr>
                <w:rFonts w:ascii="Aptos" w:hAnsi="Aptos"/>
                <w:sz w:val="22"/>
              </w:rPr>
              <w:br/>
            </w:r>
            <w:r w:rsidRPr="00825288">
              <w:rPr>
                <w:rFonts w:ascii="Aptos" w:hAnsi="Aptos"/>
                <w:sz w:val="22"/>
              </w:rPr>
              <w:br/>
              <w:t>• En pårørende fortæller i interview, at leverandørens forskellige fagpersoner samarbejder, når der opstår ændringer i borgerens forløb. Den pårørende fortæller fx, at der blev tilkaldt en sygeplejerske til at tilse ægtefællens hud, da der var sket en forværring. Ældretilsynet observerer desuden på medarbejdernes morgenmøde, hvordan leverandørens forskellige faggrupper på skift bidrager til den faglige dialog om borgerne og deler deres forskellige perspektiver. Medarbejderne drøfter blandt andet at det kan være til gavn for en borger, at en social- og sundhedshjælper og en fysioterapeut evt. tager ud sammen for at vurdere en lejring hos borgeren. Dette kan indikere, at medarbejdere på tværs af faggrupper er vant til at give hinanden faglig sparring og planlægge helhedsplejen i fællesskab. Fem medarbejdere fortæller i interview, at de har en fast mødestruktur, hvor dag- og aftenvagten hver dag starter med et tværfagligt møde. Her drøfter medarbejderne helhedsplejen med udgangspunkt i borgernes aktuelle behov. Medarbejderne fortæller derudover, at de blandt andet afholder tværfaglige konferencer to gange om ugen, hvor borgere gennemgås. Ledelsen understøtter dette i interview og fortæller, at ufaglærte medarbejdere, social- og sundhedspersonale, terapeuter og sygeplejersker indgår i de to faste tværfaglige teams. Ældretilsynet vurderer derfor, at leverandørens organisering understøtter en tværfaglig og helhedsorienteret udførelse af hjælpen.</w:t>
            </w:r>
          </w:p>
          <w:p w14:paraId="07E1B8F3" w14:textId="77777777" w:rsidR="00336A9E" w:rsidRPr="00764A3A" w:rsidRDefault="00336A9E" w:rsidP="00D65541">
            <w:pPr>
              <w:rPr>
                <w:rFonts w:ascii="Aptos" w:hAnsi="Aptos"/>
                <w:sz w:val="22"/>
              </w:rPr>
            </w:pPr>
          </w:p>
        </w:tc>
      </w:tr>
    </w:tbl>
    <w:p w14:paraId="65DC0234" w14:textId="77777777" w:rsidR="00653405" w:rsidRDefault="00653405" w:rsidP="00653405"/>
    <w:p w14:paraId="444D6852" w14:textId="70D7B4F6" w:rsidR="00653405" w:rsidRDefault="00653405" w:rsidP="00BA2E29">
      <w:pPr>
        <w:pStyle w:val="Overskrift3"/>
      </w:pPr>
      <w:r>
        <w:t xml:space="preserve">Tema 3 – </w:t>
      </w:r>
      <w:r w:rsidR="00265483">
        <w:t>Et tæt s</w:t>
      </w:r>
      <w:r>
        <w:t>amspil med</w:t>
      </w:r>
      <w:r w:rsidR="00265483">
        <w:t xml:space="preserve"> de</w:t>
      </w:r>
      <w:r>
        <w:t xml:space="preserve"> pårørende, lokale fællesskaber og civilsamfund</w:t>
      </w:r>
    </w:p>
    <w:tbl>
      <w:tblPr>
        <w:tblStyle w:val="Tabel-Gitter"/>
        <w:tblW w:w="0" w:type="auto"/>
        <w:tblLook w:val="04A0" w:firstRow="1" w:lastRow="0" w:firstColumn="1" w:lastColumn="0" w:noHBand="0" w:noVBand="1"/>
      </w:tblPr>
      <w:tblGrid>
        <w:gridCol w:w="9628"/>
      </w:tblGrid>
      <w:tr w:rsidR="00653405" w:rsidRPr="00764A3A" w14:paraId="11E7919A" w14:textId="77777777" w:rsidTr="00DE7F08">
        <w:trPr>
          <w:trHeight w:val="567"/>
        </w:trPr>
        <w:tc>
          <w:tcPr>
            <w:tcW w:w="9628" w:type="dxa"/>
            <w:shd w:val="clear" w:color="auto" w:fill="002060"/>
            <w:vAlign w:val="center"/>
          </w:tcPr>
          <w:p w14:paraId="1BFB4736" w14:textId="675E851A" w:rsidR="00653405" w:rsidRPr="00DE7F08" w:rsidRDefault="00653405" w:rsidP="00DE7F08">
            <w:pPr>
              <w:rPr>
                <w:rFonts w:ascii="Aptos" w:hAnsi="Aptos"/>
                <w:b/>
                <w:bCs/>
                <w:color w:val="FFFFFF" w:themeColor="background1"/>
                <w:sz w:val="22"/>
              </w:rPr>
            </w:pPr>
            <w:r w:rsidRPr="00764A3A">
              <w:rPr>
                <w:rFonts w:ascii="Aptos" w:hAnsi="Aptos"/>
                <w:b/>
                <w:bCs/>
                <w:color w:val="FFFFFF" w:themeColor="background1"/>
                <w:sz w:val="22"/>
              </w:rPr>
              <w:t>Begrundelse for vurdering</w:t>
            </w:r>
          </w:p>
        </w:tc>
      </w:tr>
      <w:tr w:rsidR="00653405" w:rsidRPr="00764A3A" w14:paraId="2CDB1DFB" w14:textId="77777777" w:rsidTr="00D65541">
        <w:tc>
          <w:tcPr>
            <w:tcW w:w="9628" w:type="dxa"/>
          </w:tcPr>
          <w:p w14:paraId="096934F1" w14:textId="016B603F" w:rsidR="00336A9E" w:rsidRPr="00764A3A" w:rsidRDefault="00825288" w:rsidP="00825288">
            <w:pPr>
              <w:spacing w:before="240"/>
              <w:rPr>
                <w:rFonts w:ascii="Aptos" w:hAnsi="Aptos"/>
                <w:sz w:val="22"/>
              </w:rPr>
            </w:pPr>
            <w:r w:rsidRPr="00825288">
              <w:rPr>
                <w:rFonts w:ascii="Aptos" w:hAnsi="Aptos"/>
                <w:sz w:val="22"/>
              </w:rPr>
              <w:t xml:space="preserve">Ældretilsynet vurderer, at leverandøren har god kvalitet i forhold til temaet "Et tæt samspil med pårørende, lokale fællesskaber og civilsamfund". Alle markører i temaet er opfyldt. </w:t>
            </w:r>
            <w:r w:rsidRPr="00825288">
              <w:rPr>
                <w:rFonts w:ascii="Aptos" w:hAnsi="Aptos"/>
                <w:sz w:val="22"/>
              </w:rPr>
              <w:br/>
            </w:r>
            <w:r w:rsidRPr="00825288">
              <w:rPr>
                <w:rFonts w:ascii="Aptos" w:hAnsi="Aptos"/>
                <w:sz w:val="22"/>
              </w:rPr>
              <w:br/>
              <w:t>Ældretilsynet lægger vægt på:</w:t>
            </w:r>
            <w:r w:rsidRPr="00825288">
              <w:rPr>
                <w:rFonts w:ascii="Aptos" w:hAnsi="Aptos"/>
                <w:sz w:val="22"/>
              </w:rPr>
              <w:br/>
            </w:r>
            <w:r w:rsidRPr="00825288">
              <w:rPr>
                <w:rFonts w:ascii="Aptos" w:hAnsi="Aptos"/>
                <w:sz w:val="22"/>
              </w:rPr>
              <w:br/>
              <w:t xml:space="preserve">• To pårørende fortæller enslydende i interviews, at de løbende er i dialog med leverandørens medarbejdere. En pårørende fortæller, at vedkommende kan ringe direkte til leverandøren, hvis der fx er behov for aflastning i hjemmet, når den pårørende skal ud af huset. En anden pårørende fortæller derudover, at der er indgået en aftale med medarbejderne om, at de kan ringe vedkommende op, hvis borgeren ikke er hjemme, når medarbejderne kommer for at yde hjælp. </w:t>
            </w:r>
            <w:r w:rsidRPr="00825288">
              <w:rPr>
                <w:rFonts w:ascii="Aptos" w:hAnsi="Aptos"/>
                <w:sz w:val="22"/>
              </w:rPr>
              <w:lastRenderedPageBreak/>
              <w:t>Denne pårørende fortæller yderligere, at vedkommende deltog i et opstartsmøde sammen med familiemedlemmet og medarbejderne. Fem medarbejdere fortæller desuden i interview, at de inviterer de pårørende med til faste møder med borgeren, hvis borgeren giver samtykke hertil. Ældretilsynet vurderer derfor, at pårørende oplever at blive inddraget, hvor det er relevant.</w:t>
            </w:r>
            <w:r w:rsidRPr="00825288">
              <w:rPr>
                <w:rFonts w:ascii="Aptos" w:hAnsi="Aptos"/>
                <w:sz w:val="22"/>
              </w:rPr>
              <w:br/>
            </w:r>
            <w:r w:rsidRPr="00825288">
              <w:rPr>
                <w:rFonts w:ascii="Aptos" w:hAnsi="Aptos"/>
                <w:sz w:val="22"/>
              </w:rPr>
              <w:br/>
              <w:t>• Fem medarbejdere fortæller i interview, at de taler med borgerne om deres ønsker og behov, både i forhold til at inddrage pårørende og til at deltage i aktiviteter. I forlængelse heraf fortæller medarbejderne fx, at de for nylig har holdt et møde med en borger og dennes pårørende om initiativer, der skal understøtte borgerens vægtøgning. Medarbejderne fortæller videre, at leverandørens fysioterapeut tilbyder holdtræning flere gange om ugen, som borgerne kan deltage i. En borger er fx blevet i stand til at selvtræne sammen med byens civile borgere efter at have deltaget på holdtræningen. Derudover fortæller medarbejderne, at de fungerer som bindeled mellem borgerne og byens Folkehus, hvor der tilbydes en bred vifte af aktiviteter. De fortæller, at de i dialogen med borgerne informerer om aktiviteterne og tidspunkter, og at de deler Folkehusets aktivitetsoversigt ud, hvor det er relevant. Ydermere fortæller medarbejderne om deres mulighed for at samarbejde med kommunens frivillighedskoordinator. Hvis en borger virker ensom, kan frivillighedskoordinatoren fx hjælpe med at etablere kontakt til en besøgsven. Medarbejderne fortæller yderligere, at de i nogle tilfælde har samarbejdet med frivillige fra Lions Klub Skødstrup, som blandt andet har hjulpet en borger i forbindelse med en flytning. Dette understøttes i interview med en frivillig fra Lions Klub. Ledelsen understøtter dette i interview og supplerer med, at en af leverandørens medarbejdere flere gange har haft held med, via opslag i byens Facebook-gruppe, at skaffe inventar til borgere med begrænsede økonomiske midler.</w:t>
            </w:r>
            <w:r w:rsidR="00732862">
              <w:rPr>
                <w:rFonts w:ascii="Aptos" w:hAnsi="Aptos"/>
                <w:sz w:val="22"/>
              </w:rPr>
              <w:t xml:space="preserve"> </w:t>
            </w:r>
            <w:r w:rsidRPr="00825288">
              <w:rPr>
                <w:rFonts w:ascii="Aptos" w:hAnsi="Aptos"/>
                <w:sz w:val="22"/>
              </w:rPr>
              <w:t>Ældretilsynet vurderer derfor, at medarbejderne samlet set har kompetencer til at inddrage og samarbejde med pårørende, lokale fællesskab og civilsamfund.</w:t>
            </w:r>
          </w:p>
          <w:p w14:paraId="79E04C46" w14:textId="77777777" w:rsidR="00336A9E" w:rsidRPr="00764A3A" w:rsidRDefault="00336A9E" w:rsidP="00D65541">
            <w:pPr>
              <w:rPr>
                <w:rFonts w:ascii="Aptos" w:hAnsi="Aptos"/>
                <w:sz w:val="22"/>
              </w:rPr>
            </w:pPr>
          </w:p>
        </w:tc>
      </w:tr>
    </w:tbl>
    <w:p w14:paraId="315E8854" w14:textId="0F581440" w:rsidR="00C54736" w:rsidRDefault="00653405" w:rsidP="00732862">
      <w:r>
        <w:lastRenderedPageBreak/>
        <w:br w:type="page"/>
      </w:r>
    </w:p>
    <w:p w14:paraId="48CDC309" w14:textId="4B41AB89" w:rsidR="00E53D04" w:rsidRPr="0095410B" w:rsidRDefault="00E53D04" w:rsidP="0043343D">
      <w:pPr>
        <w:pStyle w:val="Overskrift1"/>
        <w:spacing w:before="0"/>
      </w:pPr>
      <w:r w:rsidRPr="0095410B">
        <w:lastRenderedPageBreak/>
        <w:t>Vurderingskonceptet</w:t>
      </w:r>
    </w:p>
    <w:p w14:paraId="1D3084BD" w14:textId="77777777" w:rsidR="00E53D04" w:rsidRDefault="00E53D04" w:rsidP="00D96AB4"/>
    <w:p w14:paraId="217FD4D8" w14:textId="18C01D4B" w:rsidR="00D96AB4" w:rsidRDefault="00D96AB4" w:rsidP="00D96AB4">
      <w:r>
        <w:rPr>
          <w:noProof/>
        </w:rPr>
        <w:drawing>
          <wp:anchor distT="0" distB="0" distL="114300" distR="114300" simplePos="0" relativeHeight="251659264" behindDoc="0" locked="0" layoutInCell="1" allowOverlap="1" wp14:anchorId="2C784F08" wp14:editId="1E7CB81B">
            <wp:simplePos x="0" y="0"/>
            <wp:positionH relativeFrom="column">
              <wp:posOffset>3810</wp:posOffset>
            </wp:positionH>
            <wp:positionV relativeFrom="paragraph">
              <wp:posOffset>0</wp:posOffset>
            </wp:positionV>
            <wp:extent cx="552450" cy="552450"/>
            <wp:effectExtent l="0" t="0" r="0" b="0"/>
            <wp:wrapThrough wrapText="bothSides">
              <wp:wrapPolygon edited="0">
                <wp:start x="8193" y="0"/>
                <wp:lineTo x="0" y="5959"/>
                <wp:lineTo x="1490" y="20855"/>
                <wp:lineTo x="5959" y="20855"/>
                <wp:lineTo x="11172" y="19366"/>
                <wp:lineTo x="20855" y="15641"/>
                <wp:lineTo x="20855" y="1490"/>
                <wp:lineTo x="15641" y="0"/>
                <wp:lineTo x="8193" y="0"/>
              </wp:wrapPolygon>
            </wp:wrapThrough>
            <wp:docPr id="1148167990" name="Grafik 1" descr="Polaroid-billeder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67990" name="Grafik 1148167990" descr="Polaroid-billeder kontur"/>
                    <pic:cNvPicPr/>
                  </pic:nvPicPr>
                  <pic:blipFill>
                    <a:blip r:embed="rId13">
                      <a:extLst>
                        <a:ext uri="{96DAC541-7B7A-43D3-8B79-37D633B846F1}">
                          <asvg:svgBlip xmlns:asvg="http://schemas.microsoft.com/office/drawing/2016/SVG/main" r:embed="rId14"/>
                        </a:ext>
                      </a:extLst>
                    </a:blip>
                    <a:stretch>
                      <a:fillRect/>
                    </a:stretch>
                  </pic:blipFill>
                  <pic:spPr>
                    <a:xfrm>
                      <a:off x="0" y="0"/>
                      <a:ext cx="552450" cy="552450"/>
                    </a:xfrm>
                    <a:prstGeom prst="rect">
                      <a:avLst/>
                    </a:prstGeom>
                  </pic:spPr>
                </pic:pic>
              </a:graphicData>
            </a:graphic>
          </wp:anchor>
        </w:drawing>
      </w:r>
    </w:p>
    <w:p w14:paraId="40153770" w14:textId="77777777" w:rsidR="00D96AB4" w:rsidRDefault="00D96AB4" w:rsidP="00D96AB4">
      <w:pPr>
        <w:pStyle w:val="Overskrift2"/>
      </w:pPr>
      <w:r>
        <w:t>Tema 1: Den ældres selvbestemmelse</w:t>
      </w:r>
    </w:p>
    <w:p w14:paraId="08FC9CC8" w14:textId="77777777" w:rsidR="00D96AB4" w:rsidRPr="00764A3A" w:rsidRDefault="00D96AB4" w:rsidP="00D96AB4">
      <w:pPr>
        <w:rPr>
          <w:rFonts w:ascii="Aptos" w:hAnsi="Aptos"/>
          <w:sz w:val="22"/>
        </w:rPr>
      </w:pPr>
      <w:r>
        <w:br/>
      </w:r>
      <w:r w:rsidRPr="00764A3A">
        <w:rPr>
          <w:rFonts w:ascii="Aptos" w:hAnsi="Aptos"/>
          <w:sz w:val="22"/>
        </w:rPr>
        <w:t>Den bærende værdi om den ældres selvbestemmelse afspejles ved borgeres løbende indflydelse på den hjælp og støtte, som borgeren modtager i det daglige.</w:t>
      </w:r>
    </w:p>
    <w:p w14:paraId="5E175702" w14:textId="019CE615" w:rsidR="00D96AB4" w:rsidRPr="00764A3A" w:rsidRDefault="00D96AB4" w:rsidP="00D96AB4">
      <w:pPr>
        <w:rPr>
          <w:rFonts w:ascii="Aptos" w:hAnsi="Aptos"/>
          <w:sz w:val="22"/>
        </w:rPr>
      </w:pPr>
      <w:r w:rsidRPr="00764A3A">
        <w:rPr>
          <w:rFonts w:ascii="Aptos" w:hAnsi="Aptos"/>
          <w:sz w:val="22"/>
        </w:rPr>
        <w:t>Selvbestemmelse ska</w:t>
      </w:r>
      <w:r w:rsidR="009978DD">
        <w:rPr>
          <w:rFonts w:ascii="Aptos" w:hAnsi="Aptos"/>
          <w:sz w:val="22"/>
        </w:rPr>
        <w:t>l</w:t>
      </w:r>
      <w:r w:rsidRPr="00764A3A">
        <w:rPr>
          <w:rFonts w:ascii="Aptos" w:hAnsi="Aptos"/>
          <w:sz w:val="22"/>
        </w:rPr>
        <w:t xml:space="preserve"> ske i overensstemmelse med borgerens aktuelle livssituation fra start til slut i et forløb.</w:t>
      </w:r>
    </w:p>
    <w:tbl>
      <w:tblPr>
        <w:tblStyle w:val="Tabel-Gitter"/>
        <w:tblW w:w="0" w:type="auto"/>
        <w:tblLayout w:type="fixed"/>
        <w:tblLook w:val="04A0" w:firstRow="1" w:lastRow="0" w:firstColumn="1" w:lastColumn="0" w:noHBand="0" w:noVBand="1"/>
      </w:tblPr>
      <w:tblGrid>
        <w:gridCol w:w="704"/>
        <w:gridCol w:w="3544"/>
        <w:gridCol w:w="1564"/>
        <w:gridCol w:w="3686"/>
      </w:tblGrid>
      <w:tr w:rsidR="00196DF5" w:rsidRPr="00764A3A" w14:paraId="5E299CE1" w14:textId="77777777" w:rsidTr="00C61DD8">
        <w:trPr>
          <w:trHeight w:val="567"/>
        </w:trPr>
        <w:tc>
          <w:tcPr>
            <w:tcW w:w="9498" w:type="dxa"/>
            <w:gridSpan w:val="4"/>
            <w:shd w:val="clear" w:color="auto" w:fill="002060"/>
            <w:vAlign w:val="center"/>
          </w:tcPr>
          <w:p w14:paraId="5018B020" w14:textId="7A170904" w:rsidR="00196DF5" w:rsidRPr="00764A3A" w:rsidRDefault="00196DF5" w:rsidP="0081055B">
            <w:pPr>
              <w:rPr>
                <w:rFonts w:ascii="Aptos" w:hAnsi="Aptos"/>
                <w:b/>
                <w:bCs/>
                <w:sz w:val="22"/>
              </w:rPr>
            </w:pPr>
            <w:r w:rsidRPr="00764A3A">
              <w:rPr>
                <w:rFonts w:ascii="Aptos" w:hAnsi="Aptos"/>
                <w:b/>
                <w:bCs/>
                <w:sz w:val="22"/>
              </w:rPr>
              <w:t>Tema 1: Den ældres selvbestemmelse</w:t>
            </w:r>
          </w:p>
        </w:tc>
      </w:tr>
      <w:tr w:rsidR="00F901B6" w:rsidRPr="00764A3A" w14:paraId="6152E994" w14:textId="77777777" w:rsidTr="00C61DD8">
        <w:tc>
          <w:tcPr>
            <w:tcW w:w="4248" w:type="dxa"/>
            <w:gridSpan w:val="2"/>
          </w:tcPr>
          <w:p w14:paraId="37AC51EC" w14:textId="77777777" w:rsidR="00F901B6" w:rsidRPr="00764A3A" w:rsidRDefault="00F901B6" w:rsidP="00D65541">
            <w:pPr>
              <w:rPr>
                <w:rFonts w:ascii="Aptos" w:hAnsi="Aptos"/>
                <w:b/>
                <w:bCs/>
                <w:sz w:val="22"/>
              </w:rPr>
            </w:pPr>
            <w:r w:rsidRPr="00764A3A">
              <w:rPr>
                <w:rFonts w:ascii="Aptos" w:hAnsi="Aptos"/>
                <w:b/>
                <w:bCs/>
                <w:sz w:val="22"/>
              </w:rPr>
              <w:t>Kvalitetsmarkører</w:t>
            </w:r>
          </w:p>
        </w:tc>
        <w:tc>
          <w:tcPr>
            <w:tcW w:w="1564" w:type="dxa"/>
            <w:shd w:val="clear" w:color="auto" w:fill="B5DCFF" w:themeFill="accent2" w:themeFillTint="33"/>
          </w:tcPr>
          <w:p w14:paraId="68CF98E2" w14:textId="20A46EAD" w:rsidR="00F901B6" w:rsidRPr="00764A3A" w:rsidRDefault="00716929" w:rsidP="002D3E41">
            <w:pPr>
              <w:rPr>
                <w:rFonts w:ascii="Aptos" w:hAnsi="Aptos"/>
                <w:b/>
                <w:bCs/>
                <w:sz w:val="22"/>
              </w:rPr>
            </w:pPr>
            <w:r w:rsidRPr="00764A3A">
              <w:rPr>
                <w:rFonts w:ascii="Aptos" w:hAnsi="Aptos"/>
                <w:b/>
                <w:bCs/>
                <w:sz w:val="22"/>
              </w:rPr>
              <w:t xml:space="preserve">Vurdering </w:t>
            </w:r>
            <w:r w:rsidRPr="00764A3A">
              <w:rPr>
                <w:rFonts w:ascii="Aptos" w:hAnsi="Aptos"/>
                <w:sz w:val="22"/>
              </w:rPr>
              <w:t>(Opfyldt / Ikke opfyldt / Ikke aktuel)</w:t>
            </w:r>
          </w:p>
        </w:tc>
        <w:tc>
          <w:tcPr>
            <w:tcW w:w="3686" w:type="dxa"/>
          </w:tcPr>
          <w:p w14:paraId="21766AEB" w14:textId="77777777" w:rsidR="00F901B6" w:rsidRPr="00764A3A" w:rsidRDefault="00F901B6" w:rsidP="00D65541">
            <w:pPr>
              <w:rPr>
                <w:rFonts w:ascii="Aptos" w:hAnsi="Aptos"/>
                <w:b/>
                <w:bCs/>
                <w:sz w:val="22"/>
              </w:rPr>
            </w:pPr>
            <w:r w:rsidRPr="00764A3A">
              <w:rPr>
                <w:rFonts w:ascii="Aptos" w:hAnsi="Aptos"/>
                <w:b/>
                <w:bCs/>
                <w:sz w:val="22"/>
              </w:rPr>
              <w:t xml:space="preserve">Ældretilsynets begrundelse for vurdering. </w:t>
            </w:r>
          </w:p>
          <w:p w14:paraId="56F07204" w14:textId="77777777" w:rsidR="00F901B6" w:rsidRPr="00764A3A" w:rsidRDefault="00F901B6" w:rsidP="00D65541">
            <w:pPr>
              <w:rPr>
                <w:rFonts w:ascii="Aptos" w:hAnsi="Aptos"/>
                <w:i/>
                <w:iCs/>
                <w:sz w:val="22"/>
              </w:rPr>
            </w:pPr>
            <w:r w:rsidRPr="00F73699">
              <w:rPr>
                <w:rFonts w:ascii="Aptos" w:hAnsi="Aptos"/>
                <w:i/>
                <w:iCs/>
                <w:sz w:val="22"/>
              </w:rPr>
              <w:t>Skal udfyldes ved ”Ikke opfyldt” eller ”Ikke aktuel”</w:t>
            </w:r>
          </w:p>
        </w:tc>
      </w:tr>
      <w:tr w:rsidR="00F901B6" w:rsidRPr="00764A3A" w14:paraId="14D7C1D8" w14:textId="77777777" w:rsidTr="00871030">
        <w:tc>
          <w:tcPr>
            <w:tcW w:w="704" w:type="dxa"/>
          </w:tcPr>
          <w:p w14:paraId="44D7C2B5" w14:textId="5FE4DCDB" w:rsidR="00F901B6" w:rsidRPr="00764A3A" w:rsidRDefault="00F901B6" w:rsidP="00D65541">
            <w:pPr>
              <w:rPr>
                <w:rFonts w:ascii="Aptos" w:hAnsi="Aptos"/>
                <w:sz w:val="22"/>
              </w:rPr>
            </w:pPr>
            <w:r w:rsidRPr="00764A3A">
              <w:rPr>
                <w:rFonts w:ascii="Aptos" w:hAnsi="Aptos"/>
                <w:sz w:val="22"/>
              </w:rPr>
              <w:t>1)</w:t>
            </w:r>
          </w:p>
        </w:tc>
        <w:tc>
          <w:tcPr>
            <w:tcW w:w="3544" w:type="dxa"/>
          </w:tcPr>
          <w:p w14:paraId="5734E808" w14:textId="4052C851" w:rsidR="00F901B6" w:rsidRPr="00764A3A" w:rsidRDefault="00F901B6" w:rsidP="00D65541">
            <w:pPr>
              <w:rPr>
                <w:rFonts w:ascii="Aptos" w:hAnsi="Aptos"/>
                <w:sz w:val="22"/>
              </w:rPr>
            </w:pPr>
            <w:r w:rsidRPr="00764A3A">
              <w:rPr>
                <w:rFonts w:ascii="Aptos" w:hAnsi="Aptos"/>
                <w:sz w:val="22"/>
              </w:rPr>
              <w:t>Borgeren oplever at have selvbestemmelse og løbende indflydelse på tilrettelæggelse og udførelse af hjælpen ud fra borgerens aktuelle behov og ressourcer.</w:t>
            </w:r>
          </w:p>
          <w:p w14:paraId="245581D5"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7F628751" w14:textId="74E91EBA" w:rsidR="009934C1" w:rsidRPr="00764A3A" w:rsidRDefault="00825288" w:rsidP="00D65541">
            <w:pPr>
              <w:rPr>
                <w:rFonts w:ascii="Aptos" w:hAnsi="Aptos"/>
                <w:sz w:val="22"/>
              </w:rPr>
            </w:pPr>
            <w:r w:rsidRPr="00825288">
              <w:rPr>
                <w:rFonts w:ascii="Aptos" w:hAnsi="Aptos"/>
                <w:sz w:val="22"/>
              </w:rPr>
              <w:t>Opfyldt</w:t>
            </w:r>
          </w:p>
        </w:tc>
        <w:tc>
          <w:tcPr>
            <w:tcW w:w="3686" w:type="dxa"/>
          </w:tcPr>
          <w:p w14:paraId="15FC8DC7" w14:textId="65FC026E" w:rsidR="009934C1" w:rsidRPr="00764A3A" w:rsidRDefault="009934C1" w:rsidP="009934C1">
            <w:pPr>
              <w:rPr>
                <w:rFonts w:ascii="Aptos" w:hAnsi="Aptos"/>
                <w:sz w:val="22"/>
              </w:rPr>
            </w:pPr>
          </w:p>
        </w:tc>
      </w:tr>
      <w:tr w:rsidR="00F901B6" w:rsidRPr="00764A3A" w14:paraId="1884506A" w14:textId="77777777" w:rsidTr="00871030">
        <w:tc>
          <w:tcPr>
            <w:tcW w:w="704" w:type="dxa"/>
          </w:tcPr>
          <w:p w14:paraId="343437F0" w14:textId="71653126" w:rsidR="00F901B6" w:rsidRPr="00764A3A" w:rsidRDefault="00F901B6" w:rsidP="00D65541">
            <w:pPr>
              <w:rPr>
                <w:rFonts w:ascii="Aptos" w:hAnsi="Aptos"/>
                <w:sz w:val="22"/>
              </w:rPr>
            </w:pPr>
            <w:r w:rsidRPr="00764A3A">
              <w:rPr>
                <w:rFonts w:ascii="Aptos" w:hAnsi="Aptos"/>
                <w:sz w:val="22"/>
              </w:rPr>
              <w:t>2)</w:t>
            </w:r>
          </w:p>
        </w:tc>
        <w:tc>
          <w:tcPr>
            <w:tcW w:w="3544" w:type="dxa"/>
          </w:tcPr>
          <w:p w14:paraId="27E61224" w14:textId="77777777" w:rsidR="00F901B6" w:rsidRPr="00764A3A" w:rsidRDefault="00F901B6" w:rsidP="00D65541">
            <w:pPr>
              <w:rPr>
                <w:rFonts w:ascii="Aptos" w:hAnsi="Aptos"/>
                <w:sz w:val="22"/>
              </w:rPr>
            </w:pPr>
            <w:r w:rsidRPr="00764A3A">
              <w:rPr>
                <w:rFonts w:ascii="Aptos" w:hAnsi="Aptos"/>
                <w:sz w:val="22"/>
              </w:rPr>
              <w:t>Borgeren oplever, at der er kontinuitet og sammenhæng i den hjælp og støtte, der modtages.</w:t>
            </w:r>
          </w:p>
          <w:p w14:paraId="5252BC11"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4B05B5C3" w14:textId="772FC23C" w:rsidR="009934C1" w:rsidRPr="00764A3A" w:rsidRDefault="009E3EA0" w:rsidP="00D65541">
            <w:pPr>
              <w:rPr>
                <w:rFonts w:ascii="Aptos" w:hAnsi="Aptos"/>
                <w:sz w:val="22"/>
              </w:rPr>
            </w:pPr>
            <w:r w:rsidRPr="009E3EA0">
              <w:rPr>
                <w:rFonts w:ascii="Aptos" w:hAnsi="Aptos"/>
                <w:sz w:val="22"/>
              </w:rPr>
              <w:t>Opfyldt</w:t>
            </w:r>
          </w:p>
        </w:tc>
        <w:tc>
          <w:tcPr>
            <w:tcW w:w="3686" w:type="dxa"/>
          </w:tcPr>
          <w:p w14:paraId="4E907FD1" w14:textId="7758AB4A" w:rsidR="009934C1" w:rsidRPr="00764A3A" w:rsidRDefault="009934C1" w:rsidP="009934C1">
            <w:pPr>
              <w:rPr>
                <w:rFonts w:ascii="Aptos" w:hAnsi="Aptos"/>
                <w:sz w:val="22"/>
              </w:rPr>
            </w:pPr>
          </w:p>
        </w:tc>
      </w:tr>
      <w:tr w:rsidR="00F901B6" w:rsidRPr="00764A3A" w14:paraId="6A71FBCA" w14:textId="77777777" w:rsidTr="00871030">
        <w:tc>
          <w:tcPr>
            <w:tcW w:w="704" w:type="dxa"/>
          </w:tcPr>
          <w:p w14:paraId="270DC408" w14:textId="028B50FF" w:rsidR="00F901B6" w:rsidRPr="00764A3A" w:rsidRDefault="00F901B6" w:rsidP="00D65541">
            <w:pPr>
              <w:rPr>
                <w:rFonts w:ascii="Aptos" w:hAnsi="Aptos"/>
                <w:sz w:val="22"/>
              </w:rPr>
            </w:pPr>
            <w:r w:rsidRPr="00764A3A">
              <w:rPr>
                <w:rFonts w:ascii="Aptos" w:hAnsi="Aptos"/>
                <w:sz w:val="22"/>
              </w:rPr>
              <w:t>3)</w:t>
            </w:r>
          </w:p>
        </w:tc>
        <w:tc>
          <w:tcPr>
            <w:tcW w:w="3544" w:type="dxa"/>
          </w:tcPr>
          <w:p w14:paraId="014B7D44" w14:textId="77777777" w:rsidR="00F901B6" w:rsidRPr="00764A3A" w:rsidRDefault="00F901B6" w:rsidP="00D65541">
            <w:pPr>
              <w:rPr>
                <w:rFonts w:ascii="Aptos" w:hAnsi="Aptos"/>
                <w:sz w:val="22"/>
              </w:rPr>
            </w:pPr>
            <w:r w:rsidRPr="00764A3A">
              <w:rPr>
                <w:rFonts w:ascii="Aptos" w:hAnsi="Aptos"/>
                <w:sz w:val="22"/>
              </w:rPr>
              <w:t>Borgeren oplever at blive mødt med en respektfuld og værdig tone og adfærd.</w:t>
            </w:r>
          </w:p>
          <w:p w14:paraId="5626325C"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1266C9E4" w14:textId="505D93D6" w:rsidR="009934C1" w:rsidRPr="00764A3A" w:rsidRDefault="009E3EA0" w:rsidP="00D65541">
            <w:pPr>
              <w:rPr>
                <w:rFonts w:ascii="Aptos" w:hAnsi="Aptos"/>
                <w:sz w:val="22"/>
              </w:rPr>
            </w:pPr>
            <w:r w:rsidRPr="009E3EA0">
              <w:rPr>
                <w:rFonts w:ascii="Aptos" w:hAnsi="Aptos"/>
                <w:sz w:val="22"/>
              </w:rPr>
              <w:t>Opfyldt</w:t>
            </w:r>
          </w:p>
        </w:tc>
        <w:tc>
          <w:tcPr>
            <w:tcW w:w="3686" w:type="dxa"/>
          </w:tcPr>
          <w:p w14:paraId="405A7CC9" w14:textId="77FBFF57" w:rsidR="009934C1" w:rsidRPr="00764A3A" w:rsidRDefault="009934C1" w:rsidP="009934C1">
            <w:pPr>
              <w:rPr>
                <w:rFonts w:ascii="Aptos" w:hAnsi="Aptos"/>
                <w:sz w:val="22"/>
              </w:rPr>
            </w:pPr>
          </w:p>
        </w:tc>
      </w:tr>
      <w:tr w:rsidR="00F901B6" w:rsidRPr="00764A3A" w14:paraId="74649BA0" w14:textId="77777777" w:rsidTr="00871030">
        <w:tc>
          <w:tcPr>
            <w:tcW w:w="704" w:type="dxa"/>
          </w:tcPr>
          <w:p w14:paraId="31D56D3E" w14:textId="15171834" w:rsidR="00F901B6" w:rsidRPr="00764A3A" w:rsidRDefault="00F901B6" w:rsidP="00D65541">
            <w:pPr>
              <w:rPr>
                <w:rFonts w:ascii="Aptos" w:hAnsi="Aptos"/>
                <w:sz w:val="22"/>
              </w:rPr>
            </w:pPr>
            <w:r w:rsidRPr="00764A3A">
              <w:rPr>
                <w:rFonts w:ascii="Aptos" w:hAnsi="Aptos"/>
                <w:sz w:val="22"/>
              </w:rPr>
              <w:t>4)</w:t>
            </w:r>
          </w:p>
        </w:tc>
        <w:tc>
          <w:tcPr>
            <w:tcW w:w="3544" w:type="dxa"/>
          </w:tcPr>
          <w:p w14:paraId="589A289A" w14:textId="77777777" w:rsidR="00F901B6" w:rsidRPr="00764A3A" w:rsidRDefault="00F901B6" w:rsidP="00D65541">
            <w:pPr>
              <w:rPr>
                <w:rFonts w:ascii="Aptos" w:hAnsi="Aptos"/>
                <w:sz w:val="22"/>
              </w:rPr>
            </w:pPr>
            <w:r w:rsidRPr="00764A3A">
              <w:rPr>
                <w:rFonts w:ascii="Aptos" w:hAnsi="Aptos"/>
                <w:sz w:val="22"/>
              </w:rPr>
              <w:t>Plejeenheden/leverandøren arbejder systematisk med at sikre, at der er kontinuitet i helhedsplejen samt færrest mulige forskellige medarbejdere i hjemmet.</w:t>
            </w:r>
          </w:p>
          <w:p w14:paraId="63CCBCD6"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40754B5D" w14:textId="462A1B89" w:rsidR="009934C1" w:rsidRPr="00764A3A" w:rsidRDefault="00401302" w:rsidP="00D65541">
            <w:pPr>
              <w:rPr>
                <w:rFonts w:ascii="Aptos" w:hAnsi="Aptos"/>
                <w:sz w:val="22"/>
              </w:rPr>
            </w:pPr>
            <w:r w:rsidRPr="00401302">
              <w:rPr>
                <w:rFonts w:ascii="Aptos" w:hAnsi="Aptos"/>
                <w:sz w:val="22"/>
              </w:rPr>
              <w:t>Opfyldt</w:t>
            </w:r>
          </w:p>
        </w:tc>
        <w:tc>
          <w:tcPr>
            <w:tcW w:w="3686" w:type="dxa"/>
          </w:tcPr>
          <w:p w14:paraId="5E656F1D" w14:textId="00F67888" w:rsidR="009934C1" w:rsidRPr="00764A3A" w:rsidRDefault="009934C1" w:rsidP="006724AE">
            <w:pPr>
              <w:rPr>
                <w:rFonts w:ascii="Aptos" w:hAnsi="Aptos"/>
                <w:sz w:val="22"/>
              </w:rPr>
            </w:pPr>
          </w:p>
        </w:tc>
      </w:tr>
      <w:tr w:rsidR="00F901B6" w:rsidRPr="00764A3A" w14:paraId="58ED9F6C" w14:textId="77777777" w:rsidTr="00871030">
        <w:tc>
          <w:tcPr>
            <w:tcW w:w="704" w:type="dxa"/>
          </w:tcPr>
          <w:p w14:paraId="52B33F23" w14:textId="0195F4C1" w:rsidR="00F901B6" w:rsidRPr="00764A3A" w:rsidRDefault="00F901B6" w:rsidP="00D65541">
            <w:pPr>
              <w:rPr>
                <w:rFonts w:ascii="Aptos" w:hAnsi="Aptos"/>
                <w:sz w:val="22"/>
              </w:rPr>
            </w:pPr>
            <w:r w:rsidRPr="00764A3A">
              <w:rPr>
                <w:rFonts w:ascii="Aptos" w:hAnsi="Aptos"/>
                <w:sz w:val="22"/>
              </w:rPr>
              <w:t>5)</w:t>
            </w:r>
          </w:p>
        </w:tc>
        <w:tc>
          <w:tcPr>
            <w:tcW w:w="3544" w:type="dxa"/>
          </w:tcPr>
          <w:p w14:paraId="0650622D" w14:textId="77777777" w:rsidR="00F901B6" w:rsidRPr="00764A3A" w:rsidRDefault="00F901B6" w:rsidP="00D65541">
            <w:pPr>
              <w:rPr>
                <w:rFonts w:ascii="Aptos" w:hAnsi="Aptos"/>
                <w:sz w:val="22"/>
              </w:rPr>
            </w:pPr>
            <w:r w:rsidRPr="00764A3A">
              <w:rPr>
                <w:rFonts w:ascii="Aptos" w:hAnsi="Aptos"/>
                <w:sz w:val="22"/>
              </w:rPr>
              <w:t>Plejeenheden/leverandøren arbejder systematisk og fleksibelt med at inddrage borgerens ønsker og behov i helhedsplejen på tværs af døgnet og faggrupper.</w:t>
            </w:r>
          </w:p>
          <w:p w14:paraId="4189FEDA"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6602C291" w14:textId="6A321BFF" w:rsidR="009934C1" w:rsidRPr="00764A3A" w:rsidRDefault="00401302" w:rsidP="00D65541">
            <w:pPr>
              <w:rPr>
                <w:rFonts w:ascii="Aptos" w:hAnsi="Aptos"/>
                <w:sz w:val="22"/>
              </w:rPr>
            </w:pPr>
            <w:r w:rsidRPr="00401302">
              <w:rPr>
                <w:rFonts w:ascii="Aptos" w:hAnsi="Aptos"/>
                <w:sz w:val="22"/>
              </w:rPr>
              <w:t>Opfyldt</w:t>
            </w:r>
          </w:p>
        </w:tc>
        <w:tc>
          <w:tcPr>
            <w:tcW w:w="3686" w:type="dxa"/>
          </w:tcPr>
          <w:p w14:paraId="5295D3DD" w14:textId="5EAADCC4" w:rsidR="009934C1" w:rsidRPr="00764A3A" w:rsidRDefault="009934C1" w:rsidP="006724AE">
            <w:pPr>
              <w:rPr>
                <w:rFonts w:ascii="Aptos" w:hAnsi="Aptos"/>
                <w:sz w:val="22"/>
              </w:rPr>
            </w:pPr>
          </w:p>
        </w:tc>
      </w:tr>
      <w:tr w:rsidR="001E0BDF" w:rsidRPr="00764A3A" w14:paraId="2AECCA9B" w14:textId="77777777" w:rsidTr="00871030">
        <w:tc>
          <w:tcPr>
            <w:tcW w:w="704" w:type="dxa"/>
          </w:tcPr>
          <w:p w14:paraId="3C87226E" w14:textId="3F8A3ED1" w:rsidR="001E0BDF" w:rsidRPr="00764A3A" w:rsidRDefault="001E0BDF" w:rsidP="00D65541">
            <w:pPr>
              <w:rPr>
                <w:rFonts w:ascii="Aptos" w:hAnsi="Aptos"/>
                <w:sz w:val="22"/>
              </w:rPr>
            </w:pPr>
            <w:r w:rsidRPr="00764A3A">
              <w:rPr>
                <w:rFonts w:ascii="Aptos" w:hAnsi="Aptos"/>
                <w:sz w:val="22"/>
              </w:rPr>
              <w:t>6)</w:t>
            </w:r>
          </w:p>
        </w:tc>
        <w:tc>
          <w:tcPr>
            <w:tcW w:w="3544" w:type="dxa"/>
          </w:tcPr>
          <w:p w14:paraId="6A35E5C3" w14:textId="77777777" w:rsidR="001E0BDF" w:rsidRPr="00764A3A" w:rsidRDefault="001E0BDF" w:rsidP="001E0BDF">
            <w:pPr>
              <w:rPr>
                <w:rFonts w:ascii="Aptos" w:hAnsi="Aptos"/>
                <w:sz w:val="22"/>
              </w:rPr>
            </w:pPr>
            <w:r w:rsidRPr="00764A3A">
              <w:rPr>
                <w:rFonts w:ascii="Aptos" w:hAnsi="Aptos"/>
                <w:sz w:val="22"/>
              </w:rPr>
              <w:t xml:space="preserve">Plejeenheden/leverandøren arbejder systematisk med </w:t>
            </w:r>
            <w:r w:rsidRPr="00764A3A">
              <w:rPr>
                <w:rFonts w:ascii="Aptos" w:hAnsi="Aptos"/>
                <w:sz w:val="22"/>
              </w:rPr>
              <w:lastRenderedPageBreak/>
              <w:t>metoder, der tilgodeser selvbestemmelsen hos borgerne og har fokus på borgere med særlige behov såsom borgere med demenssygdomme, andre kognitive funktionsnedsættelser, psykiske lidelser, misbrug m.fl.</w:t>
            </w:r>
          </w:p>
          <w:p w14:paraId="2740B8A5" w14:textId="77777777" w:rsidR="001E0BDF" w:rsidRPr="00764A3A" w:rsidRDefault="001E0BDF" w:rsidP="00D65541">
            <w:pPr>
              <w:rPr>
                <w:rFonts w:ascii="Aptos" w:hAnsi="Aptos"/>
                <w:sz w:val="22"/>
              </w:rPr>
            </w:pPr>
          </w:p>
        </w:tc>
        <w:tc>
          <w:tcPr>
            <w:tcW w:w="1564" w:type="dxa"/>
            <w:shd w:val="clear" w:color="auto" w:fill="B5DCFF" w:themeFill="accent2" w:themeFillTint="33"/>
          </w:tcPr>
          <w:p w14:paraId="78F84DE2" w14:textId="7F3F50A7" w:rsidR="009934C1" w:rsidRPr="00764A3A" w:rsidRDefault="00401302" w:rsidP="00D65541">
            <w:pPr>
              <w:rPr>
                <w:rFonts w:ascii="Aptos" w:hAnsi="Aptos"/>
                <w:sz w:val="22"/>
              </w:rPr>
            </w:pPr>
            <w:r w:rsidRPr="00401302">
              <w:rPr>
                <w:rFonts w:ascii="Aptos" w:hAnsi="Aptos"/>
                <w:sz w:val="22"/>
              </w:rPr>
              <w:lastRenderedPageBreak/>
              <w:t>Opfyldt</w:t>
            </w:r>
          </w:p>
        </w:tc>
        <w:tc>
          <w:tcPr>
            <w:tcW w:w="3686" w:type="dxa"/>
          </w:tcPr>
          <w:p w14:paraId="68D0BCED" w14:textId="3075CADE" w:rsidR="009934C1" w:rsidRPr="00764A3A" w:rsidRDefault="009934C1" w:rsidP="006724AE">
            <w:pPr>
              <w:rPr>
                <w:rFonts w:ascii="Aptos" w:hAnsi="Aptos"/>
                <w:sz w:val="22"/>
              </w:rPr>
            </w:pPr>
          </w:p>
        </w:tc>
      </w:tr>
      <w:tr w:rsidR="001E0BDF" w:rsidRPr="00764A3A" w14:paraId="65783512" w14:textId="77777777" w:rsidTr="00871030">
        <w:tc>
          <w:tcPr>
            <w:tcW w:w="704" w:type="dxa"/>
          </w:tcPr>
          <w:p w14:paraId="268B7B67" w14:textId="322901C6" w:rsidR="001E0BDF" w:rsidRPr="00764A3A" w:rsidRDefault="001E0BDF" w:rsidP="00D65541">
            <w:pPr>
              <w:rPr>
                <w:rFonts w:ascii="Aptos" w:hAnsi="Aptos"/>
                <w:sz w:val="22"/>
              </w:rPr>
            </w:pPr>
            <w:r w:rsidRPr="00764A3A">
              <w:rPr>
                <w:rFonts w:ascii="Aptos" w:hAnsi="Aptos"/>
                <w:sz w:val="22"/>
              </w:rPr>
              <w:t>7)</w:t>
            </w:r>
          </w:p>
        </w:tc>
        <w:tc>
          <w:tcPr>
            <w:tcW w:w="3544" w:type="dxa"/>
          </w:tcPr>
          <w:p w14:paraId="2AB0198F" w14:textId="77777777" w:rsidR="001E0BDF" w:rsidRPr="00764A3A" w:rsidRDefault="001E0BDF" w:rsidP="001E0BDF">
            <w:pPr>
              <w:rPr>
                <w:rFonts w:ascii="Aptos" w:hAnsi="Aptos"/>
                <w:sz w:val="22"/>
              </w:rPr>
            </w:pPr>
            <w:r w:rsidRPr="00764A3A">
              <w:rPr>
                <w:rFonts w:ascii="Aptos" w:hAnsi="Aptos"/>
                <w:sz w:val="22"/>
              </w:rPr>
              <w:t>Plejeenheden/leverandøren arbejder systematisk med forebyggende, rehabiliterende og vedligeholdende tilgange i helhedsplejen for at understøtte borgernes livsglæde og selvhjulpenhed.</w:t>
            </w:r>
          </w:p>
          <w:p w14:paraId="5009F269" w14:textId="77777777" w:rsidR="001E0BDF" w:rsidRPr="00764A3A" w:rsidRDefault="001E0BDF" w:rsidP="00D65541">
            <w:pPr>
              <w:rPr>
                <w:rFonts w:ascii="Aptos" w:hAnsi="Aptos"/>
                <w:sz w:val="22"/>
              </w:rPr>
            </w:pPr>
          </w:p>
        </w:tc>
        <w:tc>
          <w:tcPr>
            <w:tcW w:w="1564" w:type="dxa"/>
            <w:shd w:val="clear" w:color="auto" w:fill="B5DCFF" w:themeFill="accent2" w:themeFillTint="33"/>
          </w:tcPr>
          <w:p w14:paraId="28A597BD" w14:textId="5692C44D" w:rsidR="00A9069C" w:rsidRPr="00764A3A" w:rsidRDefault="00401302" w:rsidP="00D65541">
            <w:pPr>
              <w:rPr>
                <w:rFonts w:ascii="Aptos" w:hAnsi="Aptos"/>
                <w:sz w:val="22"/>
              </w:rPr>
            </w:pPr>
            <w:r w:rsidRPr="00401302">
              <w:rPr>
                <w:rFonts w:ascii="Aptos" w:hAnsi="Aptos"/>
                <w:sz w:val="22"/>
              </w:rPr>
              <w:t>Opfyldt</w:t>
            </w:r>
          </w:p>
        </w:tc>
        <w:tc>
          <w:tcPr>
            <w:tcW w:w="3686" w:type="dxa"/>
          </w:tcPr>
          <w:p w14:paraId="73BAEF38" w14:textId="31DD4202" w:rsidR="00A9069C" w:rsidRPr="00764A3A" w:rsidRDefault="00A9069C" w:rsidP="006724AE">
            <w:pPr>
              <w:rPr>
                <w:rFonts w:ascii="Aptos" w:hAnsi="Aptos"/>
                <w:sz w:val="22"/>
              </w:rPr>
            </w:pPr>
          </w:p>
        </w:tc>
      </w:tr>
    </w:tbl>
    <w:p w14:paraId="79B7D6E9" w14:textId="410D9A0B" w:rsidR="00C54736" w:rsidRDefault="00D96AB4" w:rsidP="00C54736">
      <w:r>
        <w:br w:type="page"/>
      </w:r>
    </w:p>
    <w:p w14:paraId="1FC7D52E" w14:textId="5550040A" w:rsidR="00D96AB4" w:rsidRDefault="00D96AB4" w:rsidP="00C54736">
      <w:r>
        <w:rPr>
          <w:noProof/>
        </w:rPr>
        <w:lastRenderedPageBreak/>
        <w:drawing>
          <wp:anchor distT="0" distB="0" distL="114300" distR="114300" simplePos="0" relativeHeight="251661312" behindDoc="0" locked="0" layoutInCell="1" allowOverlap="1" wp14:anchorId="7ECB8366" wp14:editId="607CD5B1">
            <wp:simplePos x="0" y="0"/>
            <wp:positionH relativeFrom="margin">
              <wp:posOffset>70485</wp:posOffset>
            </wp:positionH>
            <wp:positionV relativeFrom="paragraph">
              <wp:posOffset>5715</wp:posOffset>
            </wp:positionV>
            <wp:extent cx="476250" cy="476250"/>
            <wp:effectExtent l="0" t="0" r="0" b="0"/>
            <wp:wrapThrough wrapText="bothSides">
              <wp:wrapPolygon edited="0">
                <wp:start x="1728" y="0"/>
                <wp:lineTo x="0" y="6912"/>
                <wp:lineTo x="864" y="20736"/>
                <wp:lineTo x="19872" y="20736"/>
                <wp:lineTo x="20736" y="6912"/>
                <wp:lineTo x="19008" y="0"/>
                <wp:lineTo x="1728" y="0"/>
              </wp:wrapPolygon>
            </wp:wrapThrough>
            <wp:docPr id="495098175" name="Grafik 2" descr="Gruppe af mænd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098175" name="Grafik 495098175" descr="Gruppe af mænd kontur"/>
                    <pic:cNvPicPr/>
                  </pic:nvPicPr>
                  <pic:blipFill>
                    <a:blip r:embed="rId15">
                      <a:extLst>
                        <a:ext uri="{96DAC541-7B7A-43D3-8B79-37D633B846F1}">
                          <asvg:svgBlip xmlns:asvg="http://schemas.microsoft.com/office/drawing/2016/SVG/main" r:embed="rId16"/>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p>
    <w:p w14:paraId="43509C6F" w14:textId="085CA942" w:rsidR="00D96AB4" w:rsidRPr="00502338" w:rsidRDefault="00D96AB4" w:rsidP="00502338">
      <w:pPr>
        <w:rPr>
          <w:sz w:val="22"/>
        </w:rPr>
      </w:pPr>
      <w:r w:rsidRPr="00C54736">
        <w:rPr>
          <w:rStyle w:val="Overskrift2Tegn"/>
        </w:rPr>
        <w:t>Tema 2: Tillid til medarbejderne og den borgernære</w:t>
      </w:r>
      <w:r w:rsidR="001B0FBF">
        <w:rPr>
          <w:rStyle w:val="Overskrift2Tegn"/>
        </w:rPr>
        <w:t xml:space="preserve"> </w:t>
      </w:r>
      <w:r w:rsidR="004B0F4E">
        <w:rPr>
          <w:rStyle w:val="Overskrift2Tegn"/>
        </w:rPr>
        <w:t xml:space="preserve">                     </w:t>
      </w:r>
      <w:r w:rsidRPr="00C54736">
        <w:rPr>
          <w:rStyle w:val="Overskrift2Tegn"/>
        </w:rPr>
        <w:t>ledelse</w:t>
      </w:r>
      <w:r>
        <w:br/>
      </w:r>
      <w:r w:rsidRPr="00764A3A">
        <w:rPr>
          <w:sz w:val="22"/>
        </w:rPr>
        <w:br/>
      </w:r>
      <w:r w:rsidRPr="0073453D">
        <w:rPr>
          <w:rFonts w:ascii="Aptos" w:hAnsi="Aptos"/>
          <w:sz w:val="22"/>
        </w:rPr>
        <w:t>Den bærende værdi om tillid til medarbejderne og den borgernære ledelse afspejles ved, at faglige beslutninger om hjælpen i forløbet foregår i mødet mellem borgeren og de udførende medarbejdere. Borgernær ledelse indebærer bl.a., at ledelsen er tilgængelig og sikrer faglig sparring i det daglige samt giver medarbejderne ansvar og medbestemmelse i tilrettelæggelse og udførelse af hjælpen.</w:t>
      </w:r>
      <w:r w:rsidRPr="00764A3A">
        <w:rPr>
          <w:sz w:val="22"/>
        </w:rPr>
        <w:t xml:space="preserve"> </w:t>
      </w:r>
    </w:p>
    <w:tbl>
      <w:tblPr>
        <w:tblStyle w:val="Tabel-Gitter"/>
        <w:tblW w:w="0" w:type="auto"/>
        <w:tblLayout w:type="fixed"/>
        <w:tblLook w:val="04A0" w:firstRow="1" w:lastRow="0" w:firstColumn="1" w:lastColumn="0" w:noHBand="0" w:noVBand="1"/>
      </w:tblPr>
      <w:tblGrid>
        <w:gridCol w:w="704"/>
        <w:gridCol w:w="3544"/>
        <w:gridCol w:w="1564"/>
        <w:gridCol w:w="3686"/>
      </w:tblGrid>
      <w:tr w:rsidR="00646FA2" w:rsidRPr="00764A3A" w14:paraId="32F1AD80" w14:textId="77777777" w:rsidTr="001E4F61">
        <w:trPr>
          <w:trHeight w:val="567"/>
        </w:trPr>
        <w:tc>
          <w:tcPr>
            <w:tcW w:w="9498" w:type="dxa"/>
            <w:gridSpan w:val="4"/>
            <w:shd w:val="clear" w:color="auto" w:fill="002060"/>
            <w:vAlign w:val="center"/>
          </w:tcPr>
          <w:p w14:paraId="4C109359" w14:textId="15CB5E48" w:rsidR="00646FA2" w:rsidRPr="00764A3A" w:rsidRDefault="003C6C0D" w:rsidP="001E4F61">
            <w:pPr>
              <w:rPr>
                <w:rFonts w:ascii="Aptos" w:hAnsi="Aptos"/>
                <w:b/>
                <w:bCs/>
                <w:sz w:val="22"/>
              </w:rPr>
            </w:pPr>
            <w:r w:rsidRPr="00764A3A">
              <w:rPr>
                <w:rFonts w:ascii="Aptos" w:hAnsi="Aptos"/>
                <w:b/>
                <w:bCs/>
                <w:sz w:val="22"/>
              </w:rPr>
              <w:t>Tema 2: Tillid til medarbejderne og den borgernære ledelse</w:t>
            </w:r>
          </w:p>
        </w:tc>
      </w:tr>
      <w:tr w:rsidR="00646FA2" w:rsidRPr="00764A3A" w14:paraId="134184C1" w14:textId="77777777" w:rsidTr="001E4F61">
        <w:tc>
          <w:tcPr>
            <w:tcW w:w="4248" w:type="dxa"/>
            <w:gridSpan w:val="2"/>
          </w:tcPr>
          <w:p w14:paraId="7C99DE1D" w14:textId="77777777" w:rsidR="00646FA2" w:rsidRPr="00764A3A" w:rsidRDefault="00646FA2" w:rsidP="001E4F61">
            <w:pPr>
              <w:rPr>
                <w:rFonts w:ascii="Aptos" w:hAnsi="Aptos"/>
                <w:b/>
                <w:bCs/>
                <w:sz w:val="22"/>
              </w:rPr>
            </w:pPr>
            <w:r w:rsidRPr="00764A3A">
              <w:rPr>
                <w:rFonts w:ascii="Aptos" w:hAnsi="Aptos"/>
                <w:b/>
                <w:bCs/>
                <w:sz w:val="22"/>
              </w:rPr>
              <w:t>Kvalitetsmarkører</w:t>
            </w:r>
          </w:p>
        </w:tc>
        <w:tc>
          <w:tcPr>
            <w:tcW w:w="1564" w:type="dxa"/>
            <w:shd w:val="clear" w:color="auto" w:fill="B5DCFF" w:themeFill="accent2" w:themeFillTint="33"/>
          </w:tcPr>
          <w:p w14:paraId="35EAFDD7" w14:textId="77777777" w:rsidR="00646FA2" w:rsidRPr="00764A3A" w:rsidRDefault="00646FA2" w:rsidP="001E4F61">
            <w:pPr>
              <w:rPr>
                <w:rFonts w:ascii="Aptos" w:hAnsi="Aptos"/>
                <w:b/>
                <w:bCs/>
                <w:sz w:val="22"/>
              </w:rPr>
            </w:pPr>
            <w:r w:rsidRPr="00764A3A">
              <w:rPr>
                <w:rFonts w:ascii="Aptos" w:hAnsi="Aptos"/>
                <w:b/>
                <w:bCs/>
                <w:sz w:val="22"/>
              </w:rPr>
              <w:t xml:space="preserve">Vurdering </w:t>
            </w:r>
            <w:r w:rsidRPr="00764A3A">
              <w:rPr>
                <w:rFonts w:ascii="Aptos" w:hAnsi="Aptos"/>
                <w:sz w:val="22"/>
              </w:rPr>
              <w:t>(Opfyldt / Ikke opfyldt / Ikke aktuel)</w:t>
            </w:r>
          </w:p>
        </w:tc>
        <w:tc>
          <w:tcPr>
            <w:tcW w:w="3686" w:type="dxa"/>
          </w:tcPr>
          <w:p w14:paraId="1318EBF6" w14:textId="77777777" w:rsidR="00646FA2" w:rsidRPr="00764A3A" w:rsidRDefault="00646FA2" w:rsidP="001E4F61">
            <w:pPr>
              <w:rPr>
                <w:rFonts w:ascii="Aptos" w:hAnsi="Aptos"/>
                <w:b/>
                <w:bCs/>
                <w:sz w:val="22"/>
              </w:rPr>
            </w:pPr>
            <w:r w:rsidRPr="00764A3A">
              <w:rPr>
                <w:rFonts w:ascii="Aptos" w:hAnsi="Aptos"/>
                <w:b/>
                <w:bCs/>
                <w:sz w:val="22"/>
              </w:rPr>
              <w:t xml:space="preserve">Ældretilsynets begrundelse for vurdering. </w:t>
            </w:r>
          </w:p>
          <w:p w14:paraId="3E210174" w14:textId="77777777" w:rsidR="00646FA2" w:rsidRPr="00764A3A" w:rsidRDefault="00646FA2" w:rsidP="001E4F61">
            <w:pPr>
              <w:rPr>
                <w:rFonts w:ascii="Aptos" w:hAnsi="Aptos"/>
                <w:i/>
                <w:iCs/>
                <w:sz w:val="22"/>
              </w:rPr>
            </w:pPr>
            <w:r w:rsidRPr="00F73699">
              <w:rPr>
                <w:rFonts w:ascii="Aptos" w:hAnsi="Aptos"/>
                <w:i/>
                <w:iCs/>
                <w:sz w:val="22"/>
              </w:rPr>
              <w:t>Skal udfyldes ved ”Ikke opfyldt” eller ”Ikke aktuel”</w:t>
            </w:r>
          </w:p>
        </w:tc>
      </w:tr>
      <w:tr w:rsidR="003C6C0D" w:rsidRPr="00764A3A" w14:paraId="45A864DE" w14:textId="77777777" w:rsidTr="001E4F61">
        <w:tc>
          <w:tcPr>
            <w:tcW w:w="704" w:type="dxa"/>
          </w:tcPr>
          <w:p w14:paraId="538E89C6" w14:textId="77777777" w:rsidR="003C6C0D" w:rsidRPr="00764A3A" w:rsidRDefault="003C6C0D" w:rsidP="003C6C0D">
            <w:pPr>
              <w:rPr>
                <w:rFonts w:ascii="Aptos" w:hAnsi="Aptos"/>
                <w:sz w:val="22"/>
              </w:rPr>
            </w:pPr>
            <w:r w:rsidRPr="00764A3A">
              <w:rPr>
                <w:rFonts w:ascii="Aptos" w:hAnsi="Aptos"/>
                <w:sz w:val="22"/>
              </w:rPr>
              <w:t>1)</w:t>
            </w:r>
          </w:p>
        </w:tc>
        <w:tc>
          <w:tcPr>
            <w:tcW w:w="3544" w:type="dxa"/>
          </w:tcPr>
          <w:p w14:paraId="565DB9C1" w14:textId="53968B9F" w:rsidR="003C6C0D" w:rsidRPr="00764A3A" w:rsidRDefault="003C6C0D" w:rsidP="003C6C0D">
            <w:pPr>
              <w:rPr>
                <w:rFonts w:ascii="Aptos" w:hAnsi="Aptos"/>
                <w:sz w:val="22"/>
              </w:rPr>
            </w:pPr>
            <w:r w:rsidRPr="00764A3A">
              <w:rPr>
                <w:rFonts w:ascii="Aptos" w:hAnsi="Aptos"/>
                <w:sz w:val="22"/>
              </w:rPr>
              <w:t>Borgerne udtrykker tillid til plejeenhedens/leverandørens medarbejdere og ledelse.</w:t>
            </w:r>
          </w:p>
        </w:tc>
        <w:tc>
          <w:tcPr>
            <w:tcW w:w="1564" w:type="dxa"/>
            <w:shd w:val="clear" w:color="auto" w:fill="B5DCFF" w:themeFill="accent2" w:themeFillTint="33"/>
          </w:tcPr>
          <w:p w14:paraId="372E58A3" w14:textId="56CBDC5F" w:rsidR="003C6C0D" w:rsidRPr="00764A3A" w:rsidRDefault="00865E1C" w:rsidP="003C6C0D">
            <w:pPr>
              <w:rPr>
                <w:rFonts w:ascii="Aptos" w:hAnsi="Aptos"/>
                <w:sz w:val="22"/>
              </w:rPr>
            </w:pPr>
            <w:r w:rsidRPr="00865E1C">
              <w:rPr>
                <w:rFonts w:ascii="Aptos" w:hAnsi="Aptos"/>
                <w:sz w:val="22"/>
              </w:rPr>
              <w:t>Opfyldt</w:t>
            </w:r>
          </w:p>
        </w:tc>
        <w:tc>
          <w:tcPr>
            <w:tcW w:w="3686" w:type="dxa"/>
          </w:tcPr>
          <w:p w14:paraId="327ECDC2" w14:textId="21EE5961" w:rsidR="003C6C0D" w:rsidRPr="00764A3A" w:rsidRDefault="003C6C0D" w:rsidP="003C6C0D">
            <w:pPr>
              <w:rPr>
                <w:rFonts w:ascii="Aptos" w:hAnsi="Aptos"/>
                <w:sz w:val="22"/>
              </w:rPr>
            </w:pPr>
          </w:p>
        </w:tc>
      </w:tr>
      <w:tr w:rsidR="003C6C0D" w:rsidRPr="00764A3A" w14:paraId="5C6AE8D1" w14:textId="77777777" w:rsidTr="001E4F61">
        <w:tc>
          <w:tcPr>
            <w:tcW w:w="704" w:type="dxa"/>
          </w:tcPr>
          <w:p w14:paraId="683266DF" w14:textId="77777777" w:rsidR="003C6C0D" w:rsidRPr="00764A3A" w:rsidRDefault="003C6C0D" w:rsidP="003C6C0D">
            <w:pPr>
              <w:rPr>
                <w:rFonts w:ascii="Aptos" w:hAnsi="Aptos"/>
                <w:sz w:val="22"/>
              </w:rPr>
            </w:pPr>
            <w:r w:rsidRPr="00764A3A">
              <w:rPr>
                <w:rFonts w:ascii="Aptos" w:hAnsi="Aptos"/>
                <w:sz w:val="22"/>
              </w:rPr>
              <w:t>2)</w:t>
            </w:r>
          </w:p>
        </w:tc>
        <w:tc>
          <w:tcPr>
            <w:tcW w:w="3544" w:type="dxa"/>
          </w:tcPr>
          <w:p w14:paraId="7F9FCAC8" w14:textId="77777777" w:rsidR="003C6C0D" w:rsidRPr="00764A3A" w:rsidRDefault="003C6C0D" w:rsidP="003C6C0D">
            <w:pPr>
              <w:pStyle w:val="Default"/>
              <w:rPr>
                <w:rFonts w:ascii="Aptos" w:hAnsi="Aptos"/>
                <w:sz w:val="22"/>
                <w:szCs w:val="22"/>
              </w:rPr>
            </w:pPr>
            <w:r w:rsidRPr="00764A3A">
              <w:rPr>
                <w:rFonts w:ascii="Aptos" w:hAnsi="Aptos"/>
                <w:sz w:val="22"/>
                <w:szCs w:val="22"/>
              </w:rPr>
              <w:t xml:space="preserve">Medarbejderne udtrykker tillid til samarbejdet med hinanden og ledelsen. </w:t>
            </w:r>
          </w:p>
          <w:p w14:paraId="7B979CF6" w14:textId="77777777" w:rsidR="003C6C0D" w:rsidRPr="00764A3A" w:rsidRDefault="003C6C0D" w:rsidP="003C6C0D">
            <w:pPr>
              <w:rPr>
                <w:rFonts w:ascii="Aptos" w:hAnsi="Aptos"/>
                <w:sz w:val="22"/>
              </w:rPr>
            </w:pPr>
          </w:p>
        </w:tc>
        <w:tc>
          <w:tcPr>
            <w:tcW w:w="1564" w:type="dxa"/>
            <w:shd w:val="clear" w:color="auto" w:fill="B5DCFF" w:themeFill="accent2" w:themeFillTint="33"/>
          </w:tcPr>
          <w:p w14:paraId="40576B5F" w14:textId="5377C682" w:rsidR="003C6C0D" w:rsidRPr="00764A3A" w:rsidRDefault="00865E1C" w:rsidP="003C6C0D">
            <w:pPr>
              <w:rPr>
                <w:rFonts w:ascii="Aptos" w:hAnsi="Aptos"/>
                <w:sz w:val="22"/>
              </w:rPr>
            </w:pPr>
            <w:r w:rsidRPr="00865E1C">
              <w:rPr>
                <w:rFonts w:ascii="Aptos" w:hAnsi="Aptos"/>
                <w:sz w:val="22"/>
              </w:rPr>
              <w:t>Opfyldt</w:t>
            </w:r>
          </w:p>
        </w:tc>
        <w:tc>
          <w:tcPr>
            <w:tcW w:w="3686" w:type="dxa"/>
          </w:tcPr>
          <w:p w14:paraId="5C058FCF" w14:textId="61D12026" w:rsidR="003C6C0D" w:rsidRPr="00764A3A" w:rsidRDefault="003C6C0D" w:rsidP="003C6C0D">
            <w:pPr>
              <w:rPr>
                <w:rFonts w:ascii="Aptos" w:hAnsi="Aptos"/>
                <w:sz w:val="22"/>
              </w:rPr>
            </w:pPr>
          </w:p>
        </w:tc>
      </w:tr>
      <w:tr w:rsidR="003C6C0D" w:rsidRPr="00764A3A" w14:paraId="583C2F41" w14:textId="77777777" w:rsidTr="001E4F61">
        <w:tc>
          <w:tcPr>
            <w:tcW w:w="704" w:type="dxa"/>
          </w:tcPr>
          <w:p w14:paraId="0C7273FE" w14:textId="77777777" w:rsidR="003C6C0D" w:rsidRPr="00764A3A" w:rsidRDefault="003C6C0D" w:rsidP="003C6C0D">
            <w:pPr>
              <w:rPr>
                <w:rFonts w:ascii="Aptos" w:hAnsi="Aptos"/>
                <w:sz w:val="22"/>
              </w:rPr>
            </w:pPr>
            <w:r w:rsidRPr="00764A3A">
              <w:rPr>
                <w:rFonts w:ascii="Aptos" w:hAnsi="Aptos"/>
                <w:sz w:val="22"/>
              </w:rPr>
              <w:t>3)</w:t>
            </w:r>
          </w:p>
        </w:tc>
        <w:tc>
          <w:tcPr>
            <w:tcW w:w="3544" w:type="dxa"/>
          </w:tcPr>
          <w:p w14:paraId="1E8C9D91" w14:textId="77777777" w:rsidR="003C6C0D" w:rsidRPr="00764A3A" w:rsidRDefault="003C6C0D" w:rsidP="003C6C0D">
            <w:pPr>
              <w:pStyle w:val="Default"/>
              <w:rPr>
                <w:rFonts w:ascii="Aptos" w:hAnsi="Aptos"/>
                <w:sz w:val="22"/>
                <w:szCs w:val="22"/>
              </w:rPr>
            </w:pPr>
            <w:r w:rsidRPr="00764A3A">
              <w:rPr>
                <w:rFonts w:ascii="Aptos" w:hAnsi="Aptos"/>
                <w:sz w:val="22"/>
                <w:szCs w:val="22"/>
              </w:rPr>
              <w:t xml:space="preserve">Medarbejderne har medbestemmelse i tilrettelæggelse og udførelse af hjælpen samt fagligt råderum til at tilpasse hjælpen ud fra borgerens behov. </w:t>
            </w:r>
          </w:p>
          <w:p w14:paraId="19386370" w14:textId="77777777" w:rsidR="003C6C0D" w:rsidRPr="00764A3A" w:rsidRDefault="003C6C0D" w:rsidP="003C6C0D">
            <w:pPr>
              <w:rPr>
                <w:rFonts w:ascii="Aptos" w:hAnsi="Aptos"/>
                <w:sz w:val="22"/>
              </w:rPr>
            </w:pPr>
          </w:p>
        </w:tc>
        <w:tc>
          <w:tcPr>
            <w:tcW w:w="1564" w:type="dxa"/>
            <w:shd w:val="clear" w:color="auto" w:fill="B5DCFF" w:themeFill="accent2" w:themeFillTint="33"/>
          </w:tcPr>
          <w:p w14:paraId="24BB33D3" w14:textId="5D37F32D" w:rsidR="003C6C0D" w:rsidRPr="00764A3A" w:rsidRDefault="00865E1C" w:rsidP="003C6C0D">
            <w:pPr>
              <w:rPr>
                <w:rFonts w:ascii="Aptos" w:hAnsi="Aptos"/>
                <w:sz w:val="22"/>
              </w:rPr>
            </w:pPr>
            <w:r w:rsidRPr="00865E1C">
              <w:rPr>
                <w:rFonts w:ascii="Aptos" w:hAnsi="Aptos"/>
                <w:sz w:val="22"/>
              </w:rPr>
              <w:t>Opfyldt</w:t>
            </w:r>
          </w:p>
        </w:tc>
        <w:tc>
          <w:tcPr>
            <w:tcW w:w="3686" w:type="dxa"/>
          </w:tcPr>
          <w:p w14:paraId="2721D6DA" w14:textId="2E4B7769" w:rsidR="003C6C0D" w:rsidRPr="00764A3A" w:rsidRDefault="003C6C0D" w:rsidP="003C6C0D">
            <w:pPr>
              <w:rPr>
                <w:rFonts w:ascii="Aptos" w:hAnsi="Aptos"/>
                <w:sz w:val="22"/>
              </w:rPr>
            </w:pPr>
          </w:p>
        </w:tc>
      </w:tr>
      <w:tr w:rsidR="003C6C0D" w:rsidRPr="00764A3A" w14:paraId="09D76A55" w14:textId="77777777" w:rsidTr="001E4F61">
        <w:tc>
          <w:tcPr>
            <w:tcW w:w="704" w:type="dxa"/>
          </w:tcPr>
          <w:p w14:paraId="17EDA416" w14:textId="77777777" w:rsidR="003C6C0D" w:rsidRPr="00764A3A" w:rsidRDefault="003C6C0D" w:rsidP="003C6C0D">
            <w:pPr>
              <w:rPr>
                <w:rFonts w:ascii="Aptos" w:hAnsi="Aptos"/>
                <w:sz w:val="22"/>
              </w:rPr>
            </w:pPr>
            <w:r w:rsidRPr="00764A3A">
              <w:rPr>
                <w:rFonts w:ascii="Aptos" w:hAnsi="Aptos"/>
                <w:sz w:val="22"/>
              </w:rPr>
              <w:t>4)</w:t>
            </w:r>
          </w:p>
        </w:tc>
        <w:tc>
          <w:tcPr>
            <w:tcW w:w="3544" w:type="dxa"/>
          </w:tcPr>
          <w:p w14:paraId="47F04E37" w14:textId="77777777" w:rsidR="003C6C0D" w:rsidRPr="00764A3A" w:rsidRDefault="003C6C0D" w:rsidP="003C6C0D">
            <w:pPr>
              <w:pStyle w:val="Default"/>
              <w:rPr>
                <w:rFonts w:ascii="Aptos" w:hAnsi="Aptos"/>
                <w:sz w:val="22"/>
                <w:szCs w:val="22"/>
              </w:rPr>
            </w:pPr>
            <w:r w:rsidRPr="00764A3A">
              <w:rPr>
                <w:rFonts w:ascii="Aptos" w:hAnsi="Aptos"/>
                <w:sz w:val="22"/>
                <w:szCs w:val="22"/>
              </w:rPr>
              <w:t xml:space="preserve">Plejeenhedens/leverandørens ledelse har kompetencer i forhold til at sikre borgernær ledelse og en organisering, som understøtter dette. </w:t>
            </w:r>
          </w:p>
          <w:p w14:paraId="6971DD3E" w14:textId="77777777" w:rsidR="003C6C0D" w:rsidRPr="00764A3A" w:rsidRDefault="003C6C0D" w:rsidP="003C6C0D">
            <w:pPr>
              <w:rPr>
                <w:rFonts w:ascii="Aptos" w:hAnsi="Aptos"/>
                <w:sz w:val="22"/>
              </w:rPr>
            </w:pPr>
          </w:p>
        </w:tc>
        <w:tc>
          <w:tcPr>
            <w:tcW w:w="1564" w:type="dxa"/>
            <w:shd w:val="clear" w:color="auto" w:fill="B5DCFF" w:themeFill="accent2" w:themeFillTint="33"/>
          </w:tcPr>
          <w:p w14:paraId="7E09A108" w14:textId="31DAE447" w:rsidR="003C6C0D" w:rsidRPr="00764A3A" w:rsidRDefault="00BD0F5D" w:rsidP="003C6C0D">
            <w:pPr>
              <w:rPr>
                <w:rFonts w:ascii="Aptos" w:hAnsi="Aptos"/>
                <w:sz w:val="22"/>
              </w:rPr>
            </w:pPr>
            <w:r w:rsidRPr="00BD0F5D">
              <w:rPr>
                <w:rFonts w:ascii="Aptos" w:hAnsi="Aptos"/>
                <w:sz w:val="22"/>
              </w:rPr>
              <w:t>Opfyldt</w:t>
            </w:r>
          </w:p>
        </w:tc>
        <w:tc>
          <w:tcPr>
            <w:tcW w:w="3686" w:type="dxa"/>
          </w:tcPr>
          <w:p w14:paraId="3CE72085" w14:textId="5A21B331" w:rsidR="003C6C0D" w:rsidRPr="00764A3A" w:rsidRDefault="003C6C0D" w:rsidP="003C6C0D">
            <w:pPr>
              <w:rPr>
                <w:rFonts w:ascii="Aptos" w:hAnsi="Aptos"/>
                <w:sz w:val="22"/>
              </w:rPr>
            </w:pPr>
          </w:p>
        </w:tc>
      </w:tr>
      <w:tr w:rsidR="003C6C0D" w:rsidRPr="00764A3A" w14:paraId="1D19779C" w14:textId="77777777" w:rsidTr="001E4F61">
        <w:tc>
          <w:tcPr>
            <w:tcW w:w="704" w:type="dxa"/>
          </w:tcPr>
          <w:p w14:paraId="2816F474" w14:textId="77777777" w:rsidR="003C6C0D" w:rsidRPr="00764A3A" w:rsidRDefault="003C6C0D" w:rsidP="003C6C0D">
            <w:pPr>
              <w:rPr>
                <w:rFonts w:ascii="Aptos" w:hAnsi="Aptos"/>
                <w:sz w:val="22"/>
              </w:rPr>
            </w:pPr>
            <w:r w:rsidRPr="00764A3A">
              <w:rPr>
                <w:rFonts w:ascii="Aptos" w:hAnsi="Aptos"/>
                <w:sz w:val="22"/>
              </w:rPr>
              <w:t>5)</w:t>
            </w:r>
          </w:p>
        </w:tc>
        <w:tc>
          <w:tcPr>
            <w:tcW w:w="3544" w:type="dxa"/>
          </w:tcPr>
          <w:p w14:paraId="209F57E6" w14:textId="77777777" w:rsidR="003C6C0D" w:rsidRDefault="00EE649C" w:rsidP="003C6C0D">
            <w:pPr>
              <w:rPr>
                <w:rFonts w:ascii="Aptos" w:hAnsi="Aptos"/>
                <w:sz w:val="22"/>
              </w:rPr>
            </w:pPr>
            <w:r w:rsidRPr="00EE649C">
              <w:rPr>
                <w:rFonts w:ascii="Aptos" w:hAnsi="Aptos"/>
                <w:sz w:val="22"/>
              </w:rPr>
              <w:t>Plejeenhedens/leverandørens ledelse sikrer, at medarbejderne samlet set har de nødvendige kompetencer i forhold til at varetage helhedsplejen.</w:t>
            </w:r>
          </w:p>
          <w:p w14:paraId="695E9A42" w14:textId="6EA06681" w:rsidR="00EE649C" w:rsidRPr="00764A3A" w:rsidRDefault="00EE649C" w:rsidP="003C6C0D">
            <w:pPr>
              <w:rPr>
                <w:rFonts w:ascii="Aptos" w:hAnsi="Aptos"/>
                <w:sz w:val="22"/>
              </w:rPr>
            </w:pPr>
          </w:p>
        </w:tc>
        <w:tc>
          <w:tcPr>
            <w:tcW w:w="1564" w:type="dxa"/>
            <w:shd w:val="clear" w:color="auto" w:fill="B5DCFF" w:themeFill="accent2" w:themeFillTint="33"/>
          </w:tcPr>
          <w:p w14:paraId="510A5652" w14:textId="1E9BCBE9" w:rsidR="003C6C0D" w:rsidRPr="00764A3A" w:rsidRDefault="00BD0F5D" w:rsidP="003C6C0D">
            <w:pPr>
              <w:rPr>
                <w:rFonts w:ascii="Aptos" w:hAnsi="Aptos"/>
                <w:sz w:val="22"/>
              </w:rPr>
            </w:pPr>
            <w:r w:rsidRPr="00BD0F5D">
              <w:rPr>
                <w:rFonts w:ascii="Aptos" w:hAnsi="Aptos"/>
                <w:sz w:val="22"/>
              </w:rPr>
              <w:t>Opfyldt</w:t>
            </w:r>
          </w:p>
        </w:tc>
        <w:tc>
          <w:tcPr>
            <w:tcW w:w="3686" w:type="dxa"/>
          </w:tcPr>
          <w:p w14:paraId="1E898755" w14:textId="7DC908A4" w:rsidR="00125051" w:rsidRPr="00764A3A" w:rsidRDefault="00125051" w:rsidP="003C6C0D">
            <w:pPr>
              <w:rPr>
                <w:rFonts w:ascii="Aptos" w:hAnsi="Aptos"/>
                <w:sz w:val="22"/>
              </w:rPr>
            </w:pPr>
          </w:p>
        </w:tc>
      </w:tr>
      <w:tr w:rsidR="00EE649C" w:rsidRPr="00764A3A" w14:paraId="1750EB90" w14:textId="77777777" w:rsidTr="001E4F61">
        <w:tc>
          <w:tcPr>
            <w:tcW w:w="704" w:type="dxa"/>
          </w:tcPr>
          <w:p w14:paraId="750E6A32" w14:textId="77777777" w:rsidR="00EE649C" w:rsidRPr="00764A3A" w:rsidRDefault="00EE649C" w:rsidP="00EE649C">
            <w:pPr>
              <w:rPr>
                <w:rFonts w:ascii="Aptos" w:hAnsi="Aptos"/>
                <w:sz w:val="22"/>
              </w:rPr>
            </w:pPr>
            <w:r w:rsidRPr="00764A3A">
              <w:rPr>
                <w:rFonts w:ascii="Aptos" w:hAnsi="Aptos"/>
                <w:sz w:val="22"/>
              </w:rPr>
              <w:t>6)</w:t>
            </w:r>
          </w:p>
        </w:tc>
        <w:tc>
          <w:tcPr>
            <w:tcW w:w="3544" w:type="dxa"/>
          </w:tcPr>
          <w:p w14:paraId="6E486620" w14:textId="77777777" w:rsidR="00EE649C" w:rsidRPr="00764A3A" w:rsidRDefault="00EE649C" w:rsidP="00EE649C">
            <w:pPr>
              <w:pStyle w:val="Default"/>
              <w:rPr>
                <w:rFonts w:ascii="Aptos" w:hAnsi="Aptos"/>
                <w:sz w:val="22"/>
                <w:szCs w:val="22"/>
              </w:rPr>
            </w:pPr>
            <w:r w:rsidRPr="00764A3A">
              <w:rPr>
                <w:rFonts w:ascii="Aptos" w:hAnsi="Aptos"/>
                <w:sz w:val="22"/>
                <w:szCs w:val="22"/>
              </w:rPr>
              <w:t xml:space="preserve">Plejeenhedens/leverandørens ledelse er tilgængelig for faglig sparring på tværs af døgnet og faggrupper. </w:t>
            </w:r>
          </w:p>
          <w:p w14:paraId="1B251251" w14:textId="77777777" w:rsidR="00EE649C" w:rsidRPr="00764A3A" w:rsidRDefault="00EE649C" w:rsidP="00EE649C">
            <w:pPr>
              <w:rPr>
                <w:rFonts w:ascii="Aptos" w:hAnsi="Aptos"/>
                <w:sz w:val="22"/>
              </w:rPr>
            </w:pPr>
          </w:p>
        </w:tc>
        <w:tc>
          <w:tcPr>
            <w:tcW w:w="1564" w:type="dxa"/>
            <w:shd w:val="clear" w:color="auto" w:fill="B5DCFF" w:themeFill="accent2" w:themeFillTint="33"/>
          </w:tcPr>
          <w:p w14:paraId="41B154D2" w14:textId="1A0A2721" w:rsidR="00EE649C" w:rsidRPr="00764A3A" w:rsidRDefault="00BD0F5D" w:rsidP="00EE649C">
            <w:pPr>
              <w:rPr>
                <w:rFonts w:ascii="Aptos" w:hAnsi="Aptos"/>
                <w:sz w:val="22"/>
              </w:rPr>
            </w:pPr>
            <w:r w:rsidRPr="00BD0F5D">
              <w:rPr>
                <w:rFonts w:ascii="Aptos" w:hAnsi="Aptos"/>
                <w:sz w:val="22"/>
              </w:rPr>
              <w:t>Opfyldt</w:t>
            </w:r>
          </w:p>
        </w:tc>
        <w:tc>
          <w:tcPr>
            <w:tcW w:w="3686" w:type="dxa"/>
          </w:tcPr>
          <w:p w14:paraId="382C51F5" w14:textId="239E750B" w:rsidR="00EE649C" w:rsidRPr="00764A3A" w:rsidRDefault="00EE649C" w:rsidP="00EE649C">
            <w:pPr>
              <w:rPr>
                <w:rFonts w:ascii="Aptos" w:hAnsi="Aptos"/>
                <w:sz w:val="22"/>
              </w:rPr>
            </w:pPr>
          </w:p>
        </w:tc>
      </w:tr>
      <w:tr w:rsidR="00EE649C" w:rsidRPr="00764A3A" w14:paraId="1DB5A29A" w14:textId="77777777" w:rsidTr="001E4F61">
        <w:tc>
          <w:tcPr>
            <w:tcW w:w="704" w:type="dxa"/>
          </w:tcPr>
          <w:p w14:paraId="1669B8B3" w14:textId="77777777" w:rsidR="00EE649C" w:rsidRPr="00764A3A" w:rsidRDefault="00EE649C" w:rsidP="00EE649C">
            <w:pPr>
              <w:rPr>
                <w:rFonts w:ascii="Aptos" w:hAnsi="Aptos"/>
                <w:sz w:val="22"/>
              </w:rPr>
            </w:pPr>
            <w:r w:rsidRPr="00764A3A">
              <w:rPr>
                <w:rFonts w:ascii="Aptos" w:hAnsi="Aptos"/>
                <w:sz w:val="22"/>
              </w:rPr>
              <w:t>7)</w:t>
            </w:r>
          </w:p>
        </w:tc>
        <w:tc>
          <w:tcPr>
            <w:tcW w:w="3544" w:type="dxa"/>
          </w:tcPr>
          <w:p w14:paraId="15762222" w14:textId="77777777" w:rsidR="00EE649C" w:rsidRPr="00764A3A" w:rsidRDefault="00EE649C" w:rsidP="00EE649C">
            <w:pPr>
              <w:pStyle w:val="Default"/>
              <w:rPr>
                <w:rFonts w:ascii="Aptos" w:hAnsi="Aptos"/>
                <w:sz w:val="22"/>
                <w:szCs w:val="22"/>
              </w:rPr>
            </w:pPr>
            <w:r w:rsidRPr="00764A3A">
              <w:rPr>
                <w:rFonts w:ascii="Aptos" w:hAnsi="Aptos"/>
                <w:sz w:val="22"/>
                <w:szCs w:val="22"/>
              </w:rPr>
              <w:t xml:space="preserve">Plejeenhedens/leverandørens organisering understøtter en </w:t>
            </w:r>
            <w:r w:rsidRPr="00764A3A">
              <w:rPr>
                <w:rFonts w:ascii="Aptos" w:hAnsi="Aptos"/>
                <w:sz w:val="22"/>
                <w:szCs w:val="22"/>
              </w:rPr>
              <w:lastRenderedPageBreak/>
              <w:t xml:space="preserve">tværfaglig og helhedsorienteret udførelse af hjælpen. </w:t>
            </w:r>
          </w:p>
          <w:p w14:paraId="455E7F58" w14:textId="77777777" w:rsidR="00EE649C" w:rsidRPr="00764A3A" w:rsidRDefault="00EE649C" w:rsidP="00EE649C">
            <w:pPr>
              <w:rPr>
                <w:rFonts w:ascii="Aptos" w:hAnsi="Aptos"/>
                <w:sz w:val="22"/>
              </w:rPr>
            </w:pPr>
          </w:p>
        </w:tc>
        <w:tc>
          <w:tcPr>
            <w:tcW w:w="1564" w:type="dxa"/>
            <w:shd w:val="clear" w:color="auto" w:fill="B5DCFF" w:themeFill="accent2" w:themeFillTint="33"/>
          </w:tcPr>
          <w:p w14:paraId="4D19D0CD" w14:textId="33A3026D" w:rsidR="00EE649C" w:rsidRPr="00764A3A" w:rsidRDefault="00F46D88" w:rsidP="00EE649C">
            <w:pPr>
              <w:rPr>
                <w:rFonts w:ascii="Aptos" w:hAnsi="Aptos"/>
                <w:sz w:val="22"/>
              </w:rPr>
            </w:pPr>
            <w:r w:rsidRPr="00F46D88">
              <w:rPr>
                <w:rFonts w:ascii="Aptos" w:hAnsi="Aptos"/>
                <w:sz w:val="22"/>
              </w:rPr>
              <w:lastRenderedPageBreak/>
              <w:t>Opfyldt</w:t>
            </w:r>
          </w:p>
        </w:tc>
        <w:tc>
          <w:tcPr>
            <w:tcW w:w="3686" w:type="dxa"/>
          </w:tcPr>
          <w:p w14:paraId="3AF9D6E3" w14:textId="03FA2EBB" w:rsidR="00EE649C" w:rsidRPr="00764A3A" w:rsidRDefault="00EE649C" w:rsidP="00EE649C">
            <w:pPr>
              <w:rPr>
                <w:rFonts w:ascii="Aptos" w:hAnsi="Aptos"/>
                <w:sz w:val="22"/>
              </w:rPr>
            </w:pPr>
          </w:p>
        </w:tc>
      </w:tr>
    </w:tbl>
    <w:p w14:paraId="46C05BBA" w14:textId="41DB5F37" w:rsidR="00C54736" w:rsidRDefault="00D96AB4" w:rsidP="00C54736">
      <w:r>
        <w:br w:type="page"/>
      </w:r>
    </w:p>
    <w:p w14:paraId="218FE107" w14:textId="2D0F8079" w:rsidR="00D96AB4" w:rsidRDefault="00D96AB4" w:rsidP="00C54736">
      <w:r>
        <w:rPr>
          <w:noProof/>
        </w:rPr>
        <w:lastRenderedPageBreak/>
        <w:drawing>
          <wp:anchor distT="0" distB="0" distL="114300" distR="114300" simplePos="0" relativeHeight="251663360" behindDoc="0" locked="0" layoutInCell="1" allowOverlap="1" wp14:anchorId="2341280D" wp14:editId="15AA50AB">
            <wp:simplePos x="0" y="0"/>
            <wp:positionH relativeFrom="margin">
              <wp:align>left</wp:align>
            </wp:positionH>
            <wp:positionV relativeFrom="paragraph">
              <wp:posOffset>48260</wp:posOffset>
            </wp:positionV>
            <wp:extent cx="542925" cy="542925"/>
            <wp:effectExtent l="0" t="0" r="9525" b="9525"/>
            <wp:wrapThrough wrapText="bothSides">
              <wp:wrapPolygon edited="0">
                <wp:start x="3032" y="0"/>
                <wp:lineTo x="0" y="12884"/>
                <wp:lineTo x="0" y="15158"/>
                <wp:lineTo x="8337" y="21221"/>
                <wp:lineTo x="13642" y="21221"/>
                <wp:lineTo x="21221" y="15916"/>
                <wp:lineTo x="21221" y="12884"/>
                <wp:lineTo x="19705" y="2274"/>
                <wp:lineTo x="18189" y="0"/>
                <wp:lineTo x="3032" y="0"/>
              </wp:wrapPolygon>
            </wp:wrapThrough>
            <wp:docPr id="199186339" name="Grafik 3" descr="Skål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86339" name="Grafik 199186339" descr="Skål kontur"/>
                    <pic:cNvPicPr/>
                  </pic:nvPicPr>
                  <pic:blipFill>
                    <a:blip r:embed="rId17">
                      <a:extLst>
                        <a:ext uri="{96DAC541-7B7A-43D3-8B79-37D633B846F1}">
                          <asvg:svgBlip xmlns:asvg="http://schemas.microsoft.com/office/drawing/2016/SVG/main" r:embed="rId18"/>
                        </a:ext>
                      </a:extLst>
                    </a:blip>
                    <a:stretch>
                      <a:fillRect/>
                    </a:stretch>
                  </pic:blipFill>
                  <pic:spPr>
                    <a:xfrm>
                      <a:off x="0" y="0"/>
                      <a:ext cx="542925" cy="542925"/>
                    </a:xfrm>
                    <a:prstGeom prst="rect">
                      <a:avLst/>
                    </a:prstGeom>
                  </pic:spPr>
                </pic:pic>
              </a:graphicData>
            </a:graphic>
            <wp14:sizeRelH relativeFrom="margin">
              <wp14:pctWidth>0</wp14:pctWidth>
            </wp14:sizeRelH>
            <wp14:sizeRelV relativeFrom="margin">
              <wp14:pctHeight>0</wp14:pctHeight>
            </wp14:sizeRelV>
          </wp:anchor>
        </w:drawing>
      </w:r>
    </w:p>
    <w:p w14:paraId="27B88BEE" w14:textId="68A56833" w:rsidR="00D96AB4" w:rsidRPr="00764A3A" w:rsidRDefault="00D96AB4" w:rsidP="00C54736">
      <w:pPr>
        <w:pStyle w:val="Overskrift2"/>
        <w:rPr>
          <w:sz w:val="22"/>
        </w:rPr>
      </w:pPr>
      <w:r>
        <w:t xml:space="preserve">Tema 3: Et tæt samspil med de pårørende, </w:t>
      </w:r>
      <w:r w:rsidR="00700AC4">
        <w:t>lokale fællesskaber</w:t>
      </w:r>
      <w:r>
        <w:t xml:space="preserve"> og civilsamfund</w:t>
      </w:r>
      <w:r>
        <w:br/>
      </w:r>
    </w:p>
    <w:p w14:paraId="5272B70A" w14:textId="77777777" w:rsidR="00D96AB4" w:rsidRPr="00764A3A" w:rsidRDefault="00D96AB4" w:rsidP="00D96AB4">
      <w:pPr>
        <w:spacing w:after="0"/>
        <w:rPr>
          <w:rFonts w:ascii="Aptos" w:hAnsi="Aptos"/>
          <w:bCs/>
          <w:sz w:val="22"/>
        </w:rPr>
      </w:pPr>
      <w:r w:rsidRPr="00764A3A">
        <w:rPr>
          <w:rFonts w:ascii="Aptos" w:hAnsi="Aptos"/>
          <w:bCs/>
          <w:sz w:val="22"/>
        </w:rPr>
        <w:t>Den bærende værdi om et tæt samspil med pårørende, lokale fællesskaber og civilsamfund udmøntes i et gensidigt og ligeværdigt samarbejde mellem enheden og disse aktører.</w:t>
      </w:r>
    </w:p>
    <w:p w14:paraId="15E4ED0D" w14:textId="79467AEA" w:rsidR="00D96AB4" w:rsidRPr="00764A3A" w:rsidRDefault="00D96AB4" w:rsidP="00D96AB4">
      <w:pPr>
        <w:spacing w:after="0"/>
        <w:rPr>
          <w:rFonts w:ascii="Aptos" w:hAnsi="Aptos"/>
          <w:bCs/>
          <w:sz w:val="22"/>
        </w:rPr>
      </w:pPr>
      <w:r w:rsidRPr="00764A3A">
        <w:rPr>
          <w:rFonts w:ascii="Aptos" w:hAnsi="Aptos"/>
          <w:bCs/>
          <w:sz w:val="22"/>
        </w:rPr>
        <w:t>En helhedsorientere</w:t>
      </w:r>
      <w:r w:rsidR="00631844">
        <w:rPr>
          <w:rFonts w:ascii="Aptos" w:hAnsi="Aptos"/>
          <w:bCs/>
          <w:sz w:val="22"/>
        </w:rPr>
        <w:t>t</w:t>
      </w:r>
      <w:r w:rsidRPr="00764A3A">
        <w:rPr>
          <w:rFonts w:ascii="Aptos" w:hAnsi="Aptos"/>
          <w:bCs/>
          <w:sz w:val="22"/>
        </w:rPr>
        <w:t xml:space="preserve"> indsats har blik for, at pårørende er en vigtig del af borgerens liv. Pårørende kan være en vigtig samarbejdspartner, når det gælder den daglige hjælp og støtte for borgeren.</w:t>
      </w:r>
    </w:p>
    <w:p w14:paraId="69A4DE16" w14:textId="77777777" w:rsidR="00027717" w:rsidRDefault="00027717" w:rsidP="00D96AB4">
      <w:pPr>
        <w:spacing w:after="0"/>
        <w:rPr>
          <w:bCs/>
        </w:rPr>
      </w:pPr>
    </w:p>
    <w:tbl>
      <w:tblPr>
        <w:tblStyle w:val="Tabel-Gitter"/>
        <w:tblW w:w="0" w:type="auto"/>
        <w:tblLayout w:type="fixed"/>
        <w:tblLook w:val="04A0" w:firstRow="1" w:lastRow="0" w:firstColumn="1" w:lastColumn="0" w:noHBand="0" w:noVBand="1"/>
      </w:tblPr>
      <w:tblGrid>
        <w:gridCol w:w="704"/>
        <w:gridCol w:w="3544"/>
        <w:gridCol w:w="1564"/>
        <w:gridCol w:w="3686"/>
      </w:tblGrid>
      <w:tr w:rsidR="00027717" w:rsidRPr="00764A3A" w14:paraId="3F84AD71" w14:textId="77777777" w:rsidTr="00C61DD8">
        <w:trPr>
          <w:trHeight w:val="567"/>
        </w:trPr>
        <w:tc>
          <w:tcPr>
            <w:tcW w:w="9498" w:type="dxa"/>
            <w:gridSpan w:val="4"/>
            <w:shd w:val="clear" w:color="auto" w:fill="002060"/>
            <w:vAlign w:val="center"/>
          </w:tcPr>
          <w:p w14:paraId="720EDEC2" w14:textId="7340783E" w:rsidR="00027717" w:rsidRPr="00764A3A" w:rsidRDefault="00027717" w:rsidP="00C61DD8">
            <w:pPr>
              <w:rPr>
                <w:rFonts w:ascii="Aptos" w:hAnsi="Aptos"/>
                <w:b/>
                <w:bCs/>
                <w:sz w:val="22"/>
              </w:rPr>
            </w:pPr>
            <w:r w:rsidRPr="00764A3A">
              <w:rPr>
                <w:rFonts w:ascii="Aptos" w:hAnsi="Aptos"/>
                <w:b/>
                <w:bCs/>
                <w:sz w:val="22"/>
              </w:rPr>
              <w:t>Tema 3: Et tæt samspil med de pårørende, lokale fællesskaber og civilsamfund</w:t>
            </w:r>
          </w:p>
        </w:tc>
      </w:tr>
      <w:tr w:rsidR="00027717" w:rsidRPr="00764A3A" w14:paraId="71D4597E" w14:textId="77777777" w:rsidTr="00C61DD8">
        <w:tc>
          <w:tcPr>
            <w:tcW w:w="4248" w:type="dxa"/>
            <w:gridSpan w:val="2"/>
          </w:tcPr>
          <w:p w14:paraId="5FFE905B" w14:textId="77777777" w:rsidR="00027717" w:rsidRPr="00764A3A" w:rsidRDefault="00027717" w:rsidP="00B23485">
            <w:pPr>
              <w:rPr>
                <w:rFonts w:ascii="Aptos" w:hAnsi="Aptos"/>
                <w:b/>
                <w:bCs/>
                <w:sz w:val="22"/>
              </w:rPr>
            </w:pPr>
            <w:r w:rsidRPr="00764A3A">
              <w:rPr>
                <w:rFonts w:ascii="Aptos" w:hAnsi="Aptos"/>
                <w:b/>
                <w:bCs/>
                <w:sz w:val="22"/>
              </w:rPr>
              <w:t>Kvalitetsmarkører</w:t>
            </w:r>
          </w:p>
        </w:tc>
        <w:tc>
          <w:tcPr>
            <w:tcW w:w="1564" w:type="dxa"/>
            <w:shd w:val="clear" w:color="auto" w:fill="B5DCFF" w:themeFill="accent2" w:themeFillTint="33"/>
          </w:tcPr>
          <w:p w14:paraId="43F4D7C3" w14:textId="77777777" w:rsidR="00027717" w:rsidRPr="00764A3A" w:rsidRDefault="00027717" w:rsidP="002D3E41">
            <w:pPr>
              <w:rPr>
                <w:rFonts w:ascii="Aptos" w:hAnsi="Aptos"/>
                <w:b/>
                <w:bCs/>
                <w:sz w:val="22"/>
              </w:rPr>
            </w:pPr>
            <w:r w:rsidRPr="00764A3A">
              <w:rPr>
                <w:rFonts w:ascii="Aptos" w:hAnsi="Aptos"/>
                <w:b/>
                <w:bCs/>
                <w:sz w:val="22"/>
              </w:rPr>
              <w:t xml:space="preserve">Vurdering </w:t>
            </w:r>
            <w:r w:rsidRPr="00764A3A">
              <w:rPr>
                <w:rFonts w:ascii="Aptos" w:hAnsi="Aptos"/>
                <w:sz w:val="22"/>
              </w:rPr>
              <w:t>(Opfyldt / Ikke opfyldt / Ikke aktuel)</w:t>
            </w:r>
          </w:p>
        </w:tc>
        <w:tc>
          <w:tcPr>
            <w:tcW w:w="3686" w:type="dxa"/>
          </w:tcPr>
          <w:p w14:paraId="2306327A" w14:textId="77777777" w:rsidR="00027717" w:rsidRPr="00764A3A" w:rsidRDefault="00027717" w:rsidP="00B23485">
            <w:pPr>
              <w:rPr>
                <w:rFonts w:ascii="Aptos" w:hAnsi="Aptos"/>
                <w:b/>
                <w:bCs/>
                <w:sz w:val="22"/>
              </w:rPr>
            </w:pPr>
            <w:r w:rsidRPr="00764A3A">
              <w:rPr>
                <w:rFonts w:ascii="Aptos" w:hAnsi="Aptos"/>
                <w:b/>
                <w:bCs/>
                <w:sz w:val="22"/>
              </w:rPr>
              <w:t xml:space="preserve">Ældretilsynets begrundelse for vurdering. </w:t>
            </w:r>
          </w:p>
          <w:p w14:paraId="3FCB359B" w14:textId="77777777" w:rsidR="00027717" w:rsidRPr="00764A3A" w:rsidRDefault="00027717" w:rsidP="00B23485">
            <w:pPr>
              <w:rPr>
                <w:rFonts w:ascii="Aptos" w:hAnsi="Aptos"/>
                <w:i/>
                <w:iCs/>
                <w:sz w:val="22"/>
              </w:rPr>
            </w:pPr>
            <w:r w:rsidRPr="00764A3A">
              <w:rPr>
                <w:rFonts w:ascii="Aptos" w:hAnsi="Aptos"/>
                <w:i/>
                <w:iCs/>
                <w:sz w:val="22"/>
              </w:rPr>
              <w:t>Skal udfyldes ved ”Ikke opfyldt” eller ”Ikke aktuel”</w:t>
            </w:r>
          </w:p>
        </w:tc>
      </w:tr>
      <w:tr w:rsidR="00027717" w:rsidRPr="00764A3A" w14:paraId="397C121E" w14:textId="77777777" w:rsidTr="00871030">
        <w:tc>
          <w:tcPr>
            <w:tcW w:w="704" w:type="dxa"/>
          </w:tcPr>
          <w:p w14:paraId="7A7A1CF9" w14:textId="77777777" w:rsidR="00027717" w:rsidRPr="00764A3A" w:rsidRDefault="00027717" w:rsidP="00B23485">
            <w:pPr>
              <w:rPr>
                <w:rFonts w:ascii="Aptos" w:hAnsi="Aptos"/>
                <w:sz w:val="22"/>
              </w:rPr>
            </w:pPr>
            <w:r w:rsidRPr="00764A3A">
              <w:rPr>
                <w:rFonts w:ascii="Aptos" w:hAnsi="Aptos"/>
                <w:sz w:val="22"/>
              </w:rPr>
              <w:t>1)</w:t>
            </w:r>
          </w:p>
        </w:tc>
        <w:tc>
          <w:tcPr>
            <w:tcW w:w="3544" w:type="dxa"/>
          </w:tcPr>
          <w:p w14:paraId="4E138DAF" w14:textId="77777777" w:rsidR="00027717" w:rsidRPr="00764A3A" w:rsidRDefault="00027717" w:rsidP="00027717">
            <w:pPr>
              <w:rPr>
                <w:rFonts w:ascii="Aptos" w:hAnsi="Aptos"/>
                <w:sz w:val="22"/>
              </w:rPr>
            </w:pPr>
            <w:r w:rsidRPr="00764A3A">
              <w:rPr>
                <w:rFonts w:ascii="Aptos" w:hAnsi="Aptos"/>
                <w:sz w:val="22"/>
              </w:rPr>
              <w:t>Borgerne oplever, at pårørende, lokale fællesskab og civilsamfund inddrages i den enkeltes forløb, hvor det er relevant.</w:t>
            </w:r>
          </w:p>
          <w:p w14:paraId="2774C12E" w14:textId="77777777" w:rsidR="00027717" w:rsidRPr="00764A3A" w:rsidRDefault="00027717" w:rsidP="00B23485">
            <w:pPr>
              <w:rPr>
                <w:rFonts w:ascii="Aptos" w:hAnsi="Aptos"/>
                <w:sz w:val="22"/>
              </w:rPr>
            </w:pPr>
          </w:p>
        </w:tc>
        <w:tc>
          <w:tcPr>
            <w:tcW w:w="1564" w:type="dxa"/>
            <w:shd w:val="clear" w:color="auto" w:fill="B5DCFF" w:themeFill="accent2" w:themeFillTint="33"/>
          </w:tcPr>
          <w:p w14:paraId="4523C7FE" w14:textId="51B8B845" w:rsidR="00F46D88" w:rsidRPr="00764A3A" w:rsidRDefault="00F46D88" w:rsidP="00FA2C98">
            <w:pPr>
              <w:rPr>
                <w:rFonts w:ascii="Aptos" w:hAnsi="Aptos"/>
                <w:sz w:val="22"/>
              </w:rPr>
            </w:pPr>
            <w:r w:rsidRPr="00F46D88">
              <w:rPr>
                <w:rFonts w:ascii="Aptos" w:hAnsi="Aptos"/>
                <w:sz w:val="22"/>
              </w:rPr>
              <w:t>Opfyldt</w:t>
            </w:r>
          </w:p>
        </w:tc>
        <w:tc>
          <w:tcPr>
            <w:tcW w:w="3686" w:type="dxa"/>
          </w:tcPr>
          <w:p w14:paraId="08BC43A7" w14:textId="5E032A13" w:rsidR="00A9069C" w:rsidRPr="00764A3A" w:rsidRDefault="00A9069C" w:rsidP="006724AE">
            <w:pPr>
              <w:rPr>
                <w:rFonts w:ascii="Aptos" w:hAnsi="Aptos"/>
                <w:sz w:val="22"/>
              </w:rPr>
            </w:pPr>
          </w:p>
        </w:tc>
      </w:tr>
      <w:tr w:rsidR="00027717" w:rsidRPr="00764A3A" w14:paraId="3B2586F1" w14:textId="77777777" w:rsidTr="00871030">
        <w:tc>
          <w:tcPr>
            <w:tcW w:w="704" w:type="dxa"/>
          </w:tcPr>
          <w:p w14:paraId="67CFE86E" w14:textId="77777777" w:rsidR="00027717" w:rsidRPr="00764A3A" w:rsidRDefault="00027717" w:rsidP="00027717">
            <w:pPr>
              <w:rPr>
                <w:rFonts w:ascii="Aptos" w:hAnsi="Aptos"/>
                <w:sz w:val="22"/>
              </w:rPr>
            </w:pPr>
            <w:r w:rsidRPr="00764A3A">
              <w:rPr>
                <w:rFonts w:ascii="Aptos" w:hAnsi="Aptos"/>
                <w:sz w:val="22"/>
              </w:rPr>
              <w:t>2)</w:t>
            </w:r>
          </w:p>
        </w:tc>
        <w:tc>
          <w:tcPr>
            <w:tcW w:w="3544" w:type="dxa"/>
          </w:tcPr>
          <w:p w14:paraId="7872CB4B" w14:textId="77777777" w:rsidR="00027717" w:rsidRPr="00764A3A" w:rsidRDefault="00027717" w:rsidP="00027717">
            <w:pPr>
              <w:rPr>
                <w:rFonts w:ascii="Aptos" w:hAnsi="Aptos"/>
                <w:sz w:val="22"/>
              </w:rPr>
            </w:pPr>
            <w:r w:rsidRPr="00764A3A">
              <w:rPr>
                <w:rFonts w:ascii="Aptos" w:hAnsi="Aptos"/>
                <w:sz w:val="22"/>
              </w:rPr>
              <w:t>Pårørende oplever at blive inddraget, hvor det er relevant.</w:t>
            </w:r>
          </w:p>
          <w:p w14:paraId="6B5D8BF5" w14:textId="77777777" w:rsidR="00027717" w:rsidRPr="00764A3A" w:rsidRDefault="00027717" w:rsidP="00027717">
            <w:pPr>
              <w:rPr>
                <w:rFonts w:ascii="Aptos" w:hAnsi="Aptos"/>
                <w:sz w:val="22"/>
              </w:rPr>
            </w:pPr>
          </w:p>
        </w:tc>
        <w:tc>
          <w:tcPr>
            <w:tcW w:w="1564" w:type="dxa"/>
            <w:shd w:val="clear" w:color="auto" w:fill="B5DCFF" w:themeFill="accent2" w:themeFillTint="33"/>
          </w:tcPr>
          <w:p w14:paraId="7ECF20B3" w14:textId="78F0ECDC" w:rsidR="00CE7E88" w:rsidRPr="00764A3A" w:rsidRDefault="00CE7E88" w:rsidP="00FA2C98">
            <w:pPr>
              <w:rPr>
                <w:rFonts w:ascii="Aptos" w:hAnsi="Aptos"/>
                <w:sz w:val="22"/>
              </w:rPr>
            </w:pPr>
            <w:r w:rsidRPr="00CE7E88">
              <w:rPr>
                <w:rFonts w:ascii="Aptos" w:hAnsi="Aptos"/>
                <w:sz w:val="22"/>
              </w:rPr>
              <w:t>Opfyldt</w:t>
            </w:r>
          </w:p>
        </w:tc>
        <w:tc>
          <w:tcPr>
            <w:tcW w:w="3686" w:type="dxa"/>
          </w:tcPr>
          <w:p w14:paraId="6B26660A" w14:textId="0F4614D2" w:rsidR="00A9069C" w:rsidRPr="00764A3A" w:rsidRDefault="00A9069C" w:rsidP="006724AE">
            <w:pPr>
              <w:rPr>
                <w:rFonts w:ascii="Aptos" w:hAnsi="Aptos"/>
                <w:sz w:val="22"/>
              </w:rPr>
            </w:pPr>
          </w:p>
        </w:tc>
      </w:tr>
      <w:tr w:rsidR="00027717" w:rsidRPr="00764A3A" w14:paraId="3ADB0DD8" w14:textId="77777777" w:rsidTr="00871030">
        <w:tc>
          <w:tcPr>
            <w:tcW w:w="704" w:type="dxa"/>
          </w:tcPr>
          <w:p w14:paraId="29B6A863" w14:textId="77777777" w:rsidR="00027717" w:rsidRPr="00764A3A" w:rsidRDefault="00027717" w:rsidP="00027717">
            <w:pPr>
              <w:rPr>
                <w:rFonts w:ascii="Aptos" w:hAnsi="Aptos"/>
                <w:sz w:val="22"/>
              </w:rPr>
            </w:pPr>
            <w:r w:rsidRPr="00764A3A">
              <w:rPr>
                <w:rFonts w:ascii="Aptos" w:hAnsi="Aptos"/>
                <w:sz w:val="22"/>
              </w:rPr>
              <w:t>3)</w:t>
            </w:r>
          </w:p>
        </w:tc>
        <w:tc>
          <w:tcPr>
            <w:tcW w:w="3544" w:type="dxa"/>
          </w:tcPr>
          <w:p w14:paraId="66EDED89" w14:textId="77777777" w:rsidR="00027717" w:rsidRPr="00764A3A" w:rsidRDefault="00027717" w:rsidP="00027717">
            <w:pPr>
              <w:rPr>
                <w:rFonts w:ascii="Aptos" w:hAnsi="Aptos"/>
                <w:sz w:val="22"/>
              </w:rPr>
            </w:pPr>
            <w:r w:rsidRPr="00764A3A">
              <w:rPr>
                <w:rFonts w:ascii="Aptos" w:hAnsi="Aptos"/>
                <w:sz w:val="22"/>
              </w:rPr>
              <w:t>Medarbejderne har samlet set kompetencer til at inddrage og samarbejde med pårørende, lokale fællesskab og civilsamfund.</w:t>
            </w:r>
          </w:p>
          <w:p w14:paraId="02F3C805" w14:textId="77777777" w:rsidR="00027717" w:rsidRPr="00764A3A" w:rsidRDefault="00027717" w:rsidP="00027717">
            <w:pPr>
              <w:rPr>
                <w:rFonts w:ascii="Aptos" w:hAnsi="Aptos"/>
                <w:sz w:val="22"/>
              </w:rPr>
            </w:pPr>
          </w:p>
        </w:tc>
        <w:tc>
          <w:tcPr>
            <w:tcW w:w="1564" w:type="dxa"/>
            <w:shd w:val="clear" w:color="auto" w:fill="B5DCFF" w:themeFill="accent2" w:themeFillTint="33"/>
          </w:tcPr>
          <w:p w14:paraId="5D4D1EAA" w14:textId="5541E05B" w:rsidR="00CE7E88" w:rsidRPr="00764A3A" w:rsidRDefault="00CE7E88" w:rsidP="00FA2C98">
            <w:pPr>
              <w:rPr>
                <w:rFonts w:ascii="Aptos" w:hAnsi="Aptos"/>
                <w:sz w:val="22"/>
              </w:rPr>
            </w:pPr>
            <w:r w:rsidRPr="00CE7E88">
              <w:rPr>
                <w:rFonts w:ascii="Aptos" w:hAnsi="Aptos"/>
                <w:sz w:val="22"/>
              </w:rPr>
              <w:t>Opfyldt</w:t>
            </w:r>
          </w:p>
        </w:tc>
        <w:tc>
          <w:tcPr>
            <w:tcW w:w="3686" w:type="dxa"/>
          </w:tcPr>
          <w:p w14:paraId="729E3819" w14:textId="5AAB5D1E" w:rsidR="00A9069C" w:rsidRPr="00764A3A" w:rsidRDefault="00A9069C" w:rsidP="006724AE">
            <w:pPr>
              <w:rPr>
                <w:rFonts w:ascii="Aptos" w:hAnsi="Aptos"/>
                <w:sz w:val="22"/>
              </w:rPr>
            </w:pPr>
          </w:p>
        </w:tc>
      </w:tr>
      <w:tr w:rsidR="00027717" w:rsidRPr="00764A3A" w14:paraId="4F55973D" w14:textId="77777777" w:rsidTr="00871030">
        <w:tc>
          <w:tcPr>
            <w:tcW w:w="704" w:type="dxa"/>
          </w:tcPr>
          <w:p w14:paraId="00AEED91" w14:textId="77777777" w:rsidR="00027717" w:rsidRPr="00764A3A" w:rsidRDefault="00027717" w:rsidP="00027717">
            <w:pPr>
              <w:rPr>
                <w:rFonts w:ascii="Aptos" w:hAnsi="Aptos"/>
                <w:sz w:val="22"/>
              </w:rPr>
            </w:pPr>
            <w:r w:rsidRPr="00764A3A">
              <w:rPr>
                <w:rFonts w:ascii="Aptos" w:hAnsi="Aptos"/>
                <w:sz w:val="22"/>
              </w:rPr>
              <w:t>4)</w:t>
            </w:r>
          </w:p>
        </w:tc>
        <w:tc>
          <w:tcPr>
            <w:tcW w:w="3544" w:type="dxa"/>
          </w:tcPr>
          <w:p w14:paraId="50BE932F" w14:textId="77777777" w:rsidR="00027717" w:rsidRPr="00764A3A" w:rsidRDefault="00027717" w:rsidP="00027717">
            <w:pPr>
              <w:rPr>
                <w:rFonts w:ascii="Aptos" w:hAnsi="Aptos"/>
                <w:sz w:val="22"/>
              </w:rPr>
            </w:pPr>
            <w:r w:rsidRPr="00764A3A">
              <w:rPr>
                <w:rFonts w:ascii="Aptos" w:hAnsi="Aptos"/>
                <w:sz w:val="22"/>
              </w:rPr>
              <w:t>Plejeenheden/leverandøren arbejder systematisk med inddragelse af pårørende, lokale fællesskab og civilsamfund, i det omfang borgeren ønsker det.</w:t>
            </w:r>
          </w:p>
          <w:p w14:paraId="1287A85F" w14:textId="77777777" w:rsidR="00027717" w:rsidRPr="00764A3A" w:rsidRDefault="00027717" w:rsidP="00027717">
            <w:pPr>
              <w:rPr>
                <w:rFonts w:ascii="Aptos" w:hAnsi="Aptos"/>
                <w:sz w:val="22"/>
              </w:rPr>
            </w:pPr>
          </w:p>
        </w:tc>
        <w:tc>
          <w:tcPr>
            <w:tcW w:w="1564" w:type="dxa"/>
            <w:shd w:val="clear" w:color="auto" w:fill="B5DCFF" w:themeFill="accent2" w:themeFillTint="33"/>
          </w:tcPr>
          <w:p w14:paraId="79530B77" w14:textId="342E0EEF" w:rsidR="00F34EBC" w:rsidRPr="00764A3A" w:rsidRDefault="00CE7E88" w:rsidP="00FA2C98">
            <w:pPr>
              <w:rPr>
                <w:rFonts w:ascii="Aptos" w:hAnsi="Aptos"/>
                <w:sz w:val="22"/>
              </w:rPr>
            </w:pPr>
            <w:r w:rsidRPr="00CE7E88">
              <w:rPr>
                <w:rFonts w:ascii="Aptos" w:hAnsi="Aptos"/>
                <w:sz w:val="22"/>
              </w:rPr>
              <w:t>Opfyldt</w:t>
            </w:r>
          </w:p>
        </w:tc>
        <w:tc>
          <w:tcPr>
            <w:tcW w:w="3686" w:type="dxa"/>
          </w:tcPr>
          <w:p w14:paraId="01EBD4F6" w14:textId="27BBE5F2" w:rsidR="00A9069C" w:rsidRPr="00764A3A" w:rsidRDefault="00A9069C" w:rsidP="006724AE">
            <w:pPr>
              <w:rPr>
                <w:rFonts w:ascii="Aptos" w:hAnsi="Aptos"/>
                <w:sz w:val="22"/>
              </w:rPr>
            </w:pPr>
          </w:p>
        </w:tc>
      </w:tr>
      <w:tr w:rsidR="00027717" w:rsidRPr="00764A3A" w14:paraId="3DD61C4E" w14:textId="77777777" w:rsidTr="00871030">
        <w:tc>
          <w:tcPr>
            <w:tcW w:w="704" w:type="dxa"/>
          </w:tcPr>
          <w:p w14:paraId="2197F002" w14:textId="77777777" w:rsidR="00027717" w:rsidRPr="00764A3A" w:rsidRDefault="00027717" w:rsidP="00027717">
            <w:pPr>
              <w:rPr>
                <w:rFonts w:ascii="Aptos" w:hAnsi="Aptos"/>
                <w:sz w:val="22"/>
              </w:rPr>
            </w:pPr>
            <w:r w:rsidRPr="00764A3A">
              <w:rPr>
                <w:rFonts w:ascii="Aptos" w:hAnsi="Aptos"/>
                <w:sz w:val="22"/>
              </w:rPr>
              <w:t>5)</w:t>
            </w:r>
          </w:p>
        </w:tc>
        <w:tc>
          <w:tcPr>
            <w:tcW w:w="3544" w:type="dxa"/>
          </w:tcPr>
          <w:p w14:paraId="3A2159ED" w14:textId="77777777" w:rsidR="00027717" w:rsidRPr="00764A3A" w:rsidRDefault="00027717" w:rsidP="00027717">
            <w:pPr>
              <w:rPr>
                <w:rFonts w:ascii="Aptos" w:hAnsi="Aptos"/>
                <w:sz w:val="22"/>
              </w:rPr>
            </w:pPr>
            <w:r w:rsidRPr="00764A3A">
              <w:rPr>
                <w:rFonts w:ascii="Aptos" w:hAnsi="Aptos"/>
                <w:sz w:val="22"/>
              </w:rPr>
              <w:t>Plejeenheden/leverandøren inddrager lokale fællesskaber og civilsamfund som en del af det forebyggende, rehabiliterende og vedligeholdende sigte i helhedsplejen, når det er relevant for den enkelte borger i relation til borgerens ønsker og behov.</w:t>
            </w:r>
          </w:p>
          <w:p w14:paraId="7A26629A" w14:textId="77777777" w:rsidR="00027717" w:rsidRPr="00764A3A" w:rsidRDefault="00027717" w:rsidP="00027717">
            <w:pPr>
              <w:rPr>
                <w:rFonts w:ascii="Aptos" w:hAnsi="Aptos"/>
                <w:sz w:val="22"/>
              </w:rPr>
            </w:pPr>
          </w:p>
        </w:tc>
        <w:tc>
          <w:tcPr>
            <w:tcW w:w="1564" w:type="dxa"/>
            <w:shd w:val="clear" w:color="auto" w:fill="B5DCFF" w:themeFill="accent2" w:themeFillTint="33"/>
          </w:tcPr>
          <w:p w14:paraId="2DA1A349" w14:textId="14241E43" w:rsidR="00A9069C" w:rsidRPr="00764A3A" w:rsidRDefault="00F34EBC" w:rsidP="00FA2C98">
            <w:pPr>
              <w:rPr>
                <w:rFonts w:ascii="Aptos" w:hAnsi="Aptos"/>
                <w:sz w:val="22"/>
              </w:rPr>
            </w:pPr>
            <w:r w:rsidRPr="00F34EBC">
              <w:rPr>
                <w:rFonts w:ascii="Aptos" w:hAnsi="Aptos"/>
                <w:sz w:val="22"/>
              </w:rPr>
              <w:t>Opfyldt</w:t>
            </w:r>
          </w:p>
        </w:tc>
        <w:tc>
          <w:tcPr>
            <w:tcW w:w="3686" w:type="dxa"/>
          </w:tcPr>
          <w:p w14:paraId="2D01EC61" w14:textId="50AEC582" w:rsidR="00A9069C" w:rsidRPr="00764A3A" w:rsidRDefault="00A9069C" w:rsidP="006724AE">
            <w:pPr>
              <w:rPr>
                <w:rFonts w:ascii="Aptos" w:hAnsi="Aptos"/>
                <w:sz w:val="22"/>
              </w:rPr>
            </w:pPr>
          </w:p>
        </w:tc>
      </w:tr>
      <w:tr w:rsidR="00027717" w:rsidRPr="00764A3A" w14:paraId="7A608B7B" w14:textId="77777777" w:rsidTr="00871030">
        <w:tc>
          <w:tcPr>
            <w:tcW w:w="704" w:type="dxa"/>
          </w:tcPr>
          <w:p w14:paraId="5A08B8B9" w14:textId="77777777" w:rsidR="00027717" w:rsidRPr="00764A3A" w:rsidRDefault="00027717" w:rsidP="00027717">
            <w:pPr>
              <w:rPr>
                <w:rFonts w:ascii="Aptos" w:hAnsi="Aptos"/>
                <w:sz w:val="22"/>
              </w:rPr>
            </w:pPr>
            <w:r w:rsidRPr="00764A3A">
              <w:rPr>
                <w:rFonts w:ascii="Aptos" w:hAnsi="Aptos"/>
                <w:sz w:val="22"/>
              </w:rPr>
              <w:t>6)</w:t>
            </w:r>
          </w:p>
        </w:tc>
        <w:tc>
          <w:tcPr>
            <w:tcW w:w="3544" w:type="dxa"/>
          </w:tcPr>
          <w:p w14:paraId="2C83A97F" w14:textId="77777777" w:rsidR="00027717" w:rsidRPr="00764A3A" w:rsidRDefault="00027717" w:rsidP="00027717">
            <w:pPr>
              <w:rPr>
                <w:rFonts w:ascii="Aptos" w:hAnsi="Aptos"/>
                <w:sz w:val="22"/>
              </w:rPr>
            </w:pPr>
            <w:r w:rsidRPr="00764A3A">
              <w:rPr>
                <w:rFonts w:ascii="Aptos" w:hAnsi="Aptos"/>
                <w:sz w:val="22"/>
              </w:rPr>
              <w:t xml:space="preserve">Plejeenheden/leverandøren har et samspil med lokale fællesskaber og civilsamfund i forhold til at understøtte borgerne i at deltage i </w:t>
            </w:r>
            <w:r w:rsidRPr="00764A3A">
              <w:rPr>
                <w:rFonts w:ascii="Aptos" w:hAnsi="Aptos"/>
                <w:sz w:val="22"/>
              </w:rPr>
              <w:lastRenderedPageBreak/>
              <w:t>meningsfulde fællesskaber og modvirke ensomhed.</w:t>
            </w:r>
          </w:p>
          <w:p w14:paraId="6717DF7D" w14:textId="77777777" w:rsidR="00027717" w:rsidRPr="00764A3A" w:rsidRDefault="00027717" w:rsidP="00027717">
            <w:pPr>
              <w:pStyle w:val="Default"/>
              <w:rPr>
                <w:rFonts w:ascii="Aptos" w:hAnsi="Aptos"/>
                <w:sz w:val="22"/>
                <w:szCs w:val="22"/>
              </w:rPr>
            </w:pPr>
          </w:p>
        </w:tc>
        <w:tc>
          <w:tcPr>
            <w:tcW w:w="1564" w:type="dxa"/>
            <w:shd w:val="clear" w:color="auto" w:fill="B5DCFF" w:themeFill="accent2" w:themeFillTint="33"/>
          </w:tcPr>
          <w:p w14:paraId="19E59960" w14:textId="33C1F11B" w:rsidR="00A9069C" w:rsidRPr="00764A3A" w:rsidRDefault="00F34EBC" w:rsidP="00027717">
            <w:pPr>
              <w:rPr>
                <w:rFonts w:ascii="Aptos" w:hAnsi="Aptos"/>
                <w:sz w:val="22"/>
              </w:rPr>
            </w:pPr>
            <w:r w:rsidRPr="00F34EBC">
              <w:rPr>
                <w:rFonts w:ascii="Aptos" w:hAnsi="Aptos"/>
                <w:sz w:val="22"/>
              </w:rPr>
              <w:lastRenderedPageBreak/>
              <w:t>Opfyldt</w:t>
            </w:r>
          </w:p>
        </w:tc>
        <w:tc>
          <w:tcPr>
            <w:tcW w:w="3686" w:type="dxa"/>
          </w:tcPr>
          <w:p w14:paraId="1839BEFC" w14:textId="7E047923" w:rsidR="00A9069C" w:rsidRPr="00764A3A" w:rsidRDefault="00A9069C" w:rsidP="006724AE">
            <w:pPr>
              <w:rPr>
                <w:rFonts w:ascii="Aptos" w:hAnsi="Aptos"/>
                <w:sz w:val="22"/>
              </w:rPr>
            </w:pPr>
          </w:p>
        </w:tc>
      </w:tr>
    </w:tbl>
    <w:p w14:paraId="24759E4F" w14:textId="77777777" w:rsidR="00027717" w:rsidRPr="0095469D" w:rsidRDefault="00027717" w:rsidP="00D96AB4">
      <w:pPr>
        <w:spacing w:after="0"/>
        <w:rPr>
          <w:rFonts w:ascii="Aptos" w:hAnsi="Aptos"/>
          <w:bCs/>
          <w:sz w:val="22"/>
        </w:rPr>
      </w:pPr>
    </w:p>
    <w:p w14:paraId="28EE8E6E" w14:textId="29D904AC" w:rsidR="00653405" w:rsidRPr="0095469D" w:rsidRDefault="00653405" w:rsidP="00653405">
      <w:pPr>
        <w:rPr>
          <w:rFonts w:ascii="Aptos" w:hAnsi="Aptos"/>
          <w:bCs/>
          <w:sz w:val="22"/>
        </w:rPr>
      </w:pPr>
    </w:p>
    <w:sectPr w:rsidR="00653405" w:rsidRPr="0095469D" w:rsidSect="00954DDD">
      <w:headerReference w:type="default" r:id="rId19"/>
      <w:footerReference w:type="default" r:id="rId20"/>
      <w:footerReference w:type="first" r:id="rId21"/>
      <w:pgSz w:w="11906" w:h="16838"/>
      <w:pgMar w:top="1701" w:right="1134" w:bottom="993"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F3DA1" w14:textId="77777777" w:rsidR="00BD1C0D" w:rsidRDefault="00BD1C0D" w:rsidP="006E0517">
      <w:pPr>
        <w:spacing w:after="0" w:line="240" w:lineRule="auto"/>
      </w:pPr>
      <w:r>
        <w:separator/>
      </w:r>
    </w:p>
  </w:endnote>
  <w:endnote w:type="continuationSeparator" w:id="0">
    <w:p w14:paraId="48762142" w14:textId="77777777" w:rsidR="00BD1C0D" w:rsidRDefault="00BD1C0D" w:rsidP="006E0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107371"/>
      <w:docPartObj>
        <w:docPartGallery w:val="Page Numbers (Bottom of Page)"/>
        <w:docPartUnique/>
      </w:docPartObj>
    </w:sdtPr>
    <w:sdtEndPr/>
    <w:sdtContent>
      <w:sdt>
        <w:sdtPr>
          <w:id w:val="-1769616900"/>
          <w:docPartObj>
            <w:docPartGallery w:val="Page Numbers (Top of Page)"/>
            <w:docPartUnique/>
          </w:docPartObj>
        </w:sdtPr>
        <w:sdtEndPr/>
        <w:sdtContent>
          <w:p w14:paraId="2C8BA28D" w14:textId="6CFD65DA" w:rsidR="009E505F" w:rsidRDefault="009E505F">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973405A" w14:textId="472333EB" w:rsidR="006E0517" w:rsidRDefault="006E051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B2949" w14:textId="61F68D43" w:rsidR="0007547F" w:rsidRPr="00804864" w:rsidRDefault="00804864" w:rsidP="00804864">
    <w:pPr>
      <w:pStyle w:val="Sidefod"/>
      <w:jc w:val="right"/>
    </w:pPr>
    <w:r w:rsidRPr="00804864">
      <w:rPr>
        <w:rFonts w:ascii="Aptos" w:hAnsi="Aptos"/>
        <w:sz w:val="22"/>
        <w:szCs w:val="24"/>
      </w:rPr>
      <w:t>31-03-2026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F9E89" w14:textId="77777777" w:rsidR="00BD1C0D" w:rsidRDefault="00BD1C0D" w:rsidP="006E0517">
      <w:pPr>
        <w:spacing w:after="0" w:line="240" w:lineRule="auto"/>
      </w:pPr>
      <w:r>
        <w:separator/>
      </w:r>
    </w:p>
  </w:footnote>
  <w:footnote w:type="continuationSeparator" w:id="0">
    <w:p w14:paraId="0D902B80" w14:textId="77777777" w:rsidR="00BD1C0D" w:rsidRDefault="00BD1C0D" w:rsidP="006E0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1C26" w14:textId="0D1870B9" w:rsidR="006E0517" w:rsidRDefault="00F61982" w:rsidP="006E0517">
    <w:pPr>
      <w:pStyle w:val="Sidehoved"/>
      <w:jc w:val="right"/>
    </w:pPr>
    <w:r>
      <w:rPr>
        <w:noProof/>
      </w:rPr>
      <w:drawing>
        <wp:anchor distT="0" distB="0" distL="114300" distR="114300" simplePos="0" relativeHeight="251659264" behindDoc="0" locked="1" layoutInCell="1" allowOverlap="1" wp14:anchorId="7DA92E70" wp14:editId="0BB4A563">
          <wp:simplePos x="0" y="0"/>
          <wp:positionH relativeFrom="page">
            <wp:posOffset>4307840</wp:posOffset>
          </wp:positionH>
          <wp:positionV relativeFrom="paragraph">
            <wp:posOffset>-60960</wp:posOffset>
          </wp:positionV>
          <wp:extent cx="2508885" cy="456565"/>
          <wp:effectExtent l="0" t="0" r="5715" b="635"/>
          <wp:wrapNone/>
          <wp:docPr id="1204661294" name="Logo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643395" name="LogoHide"/>
                  <pic:cNvPicPr/>
                </pic:nvPicPr>
                <pic:blipFill>
                  <a:blip r:embed="rId1"/>
                  <a:stretch>
                    <a:fillRect/>
                  </a:stretch>
                </pic:blipFill>
                <pic:spPr>
                  <a:xfrm>
                    <a:off x="0" y="0"/>
                    <a:ext cx="2508885" cy="4565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E2752"/>
    <w:multiLevelType w:val="hybridMultilevel"/>
    <w:tmpl w:val="84F66FFA"/>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05469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17"/>
    <w:rsid w:val="00005624"/>
    <w:rsid w:val="000070D7"/>
    <w:rsid w:val="00027717"/>
    <w:rsid w:val="000406D3"/>
    <w:rsid w:val="000427FA"/>
    <w:rsid w:val="00044CDB"/>
    <w:rsid w:val="00054F2E"/>
    <w:rsid w:val="00056B82"/>
    <w:rsid w:val="00061AC4"/>
    <w:rsid w:val="00064525"/>
    <w:rsid w:val="0007547F"/>
    <w:rsid w:val="0007593E"/>
    <w:rsid w:val="00085152"/>
    <w:rsid w:val="0008606C"/>
    <w:rsid w:val="00090CEE"/>
    <w:rsid w:val="00097E06"/>
    <w:rsid w:val="000C6387"/>
    <w:rsid w:val="000C7E7A"/>
    <w:rsid w:val="000F6486"/>
    <w:rsid w:val="0010781C"/>
    <w:rsid w:val="00115D9D"/>
    <w:rsid w:val="0012124F"/>
    <w:rsid w:val="001233A5"/>
    <w:rsid w:val="00125051"/>
    <w:rsid w:val="00133BA5"/>
    <w:rsid w:val="00163819"/>
    <w:rsid w:val="00167638"/>
    <w:rsid w:val="001744F5"/>
    <w:rsid w:val="00196DF5"/>
    <w:rsid w:val="001A5838"/>
    <w:rsid w:val="001B0FBF"/>
    <w:rsid w:val="001B2DA1"/>
    <w:rsid w:val="001C647D"/>
    <w:rsid w:val="001E0BDF"/>
    <w:rsid w:val="001E7B7E"/>
    <w:rsid w:val="001F2394"/>
    <w:rsid w:val="002133B8"/>
    <w:rsid w:val="00232852"/>
    <w:rsid w:val="00244414"/>
    <w:rsid w:val="002505A5"/>
    <w:rsid w:val="00251654"/>
    <w:rsid w:val="00252A8A"/>
    <w:rsid w:val="002555A6"/>
    <w:rsid w:val="00265483"/>
    <w:rsid w:val="00271495"/>
    <w:rsid w:val="00296EDA"/>
    <w:rsid w:val="002A2295"/>
    <w:rsid w:val="002C615F"/>
    <w:rsid w:val="002D3E25"/>
    <w:rsid w:val="002D3E41"/>
    <w:rsid w:val="002D4E67"/>
    <w:rsid w:val="002F13FD"/>
    <w:rsid w:val="0032362B"/>
    <w:rsid w:val="00332E82"/>
    <w:rsid w:val="0033578A"/>
    <w:rsid w:val="00336A9E"/>
    <w:rsid w:val="003649AD"/>
    <w:rsid w:val="00371F14"/>
    <w:rsid w:val="003977BD"/>
    <w:rsid w:val="003B3C6E"/>
    <w:rsid w:val="003C5802"/>
    <w:rsid w:val="003C6C0D"/>
    <w:rsid w:val="003D483A"/>
    <w:rsid w:val="003E1B3F"/>
    <w:rsid w:val="00401302"/>
    <w:rsid w:val="0041688F"/>
    <w:rsid w:val="00426CDB"/>
    <w:rsid w:val="00432E19"/>
    <w:rsid w:val="0043343D"/>
    <w:rsid w:val="00447B5B"/>
    <w:rsid w:val="004562D6"/>
    <w:rsid w:val="00456A6D"/>
    <w:rsid w:val="004839AA"/>
    <w:rsid w:val="004B0F4E"/>
    <w:rsid w:val="004D1A23"/>
    <w:rsid w:val="004D358B"/>
    <w:rsid w:val="004D5A28"/>
    <w:rsid w:val="00502338"/>
    <w:rsid w:val="00502C49"/>
    <w:rsid w:val="00503C42"/>
    <w:rsid w:val="00515563"/>
    <w:rsid w:val="00523E38"/>
    <w:rsid w:val="00537024"/>
    <w:rsid w:val="00552114"/>
    <w:rsid w:val="00560BA3"/>
    <w:rsid w:val="00575009"/>
    <w:rsid w:val="00585082"/>
    <w:rsid w:val="005975C2"/>
    <w:rsid w:val="005B5664"/>
    <w:rsid w:val="005B6708"/>
    <w:rsid w:val="005C2043"/>
    <w:rsid w:val="005E31EC"/>
    <w:rsid w:val="00603D86"/>
    <w:rsid w:val="00606894"/>
    <w:rsid w:val="00631844"/>
    <w:rsid w:val="00646FA2"/>
    <w:rsid w:val="0065101A"/>
    <w:rsid w:val="00653405"/>
    <w:rsid w:val="00665FA0"/>
    <w:rsid w:val="006724AE"/>
    <w:rsid w:val="006A3A0F"/>
    <w:rsid w:val="006D0924"/>
    <w:rsid w:val="006E0517"/>
    <w:rsid w:val="006E2EC1"/>
    <w:rsid w:val="006E4F59"/>
    <w:rsid w:val="006E69E3"/>
    <w:rsid w:val="006E7082"/>
    <w:rsid w:val="00700AC4"/>
    <w:rsid w:val="007127F8"/>
    <w:rsid w:val="00715B44"/>
    <w:rsid w:val="00716929"/>
    <w:rsid w:val="00716E09"/>
    <w:rsid w:val="00726132"/>
    <w:rsid w:val="00732862"/>
    <w:rsid w:val="0073453D"/>
    <w:rsid w:val="00737B64"/>
    <w:rsid w:val="00742560"/>
    <w:rsid w:val="00751715"/>
    <w:rsid w:val="00763DD2"/>
    <w:rsid w:val="00764A3A"/>
    <w:rsid w:val="00781518"/>
    <w:rsid w:val="00786265"/>
    <w:rsid w:val="007C59FB"/>
    <w:rsid w:val="007E272F"/>
    <w:rsid w:val="007E541B"/>
    <w:rsid w:val="007F0E2A"/>
    <w:rsid w:val="007F1EA1"/>
    <w:rsid w:val="00801D62"/>
    <w:rsid w:val="00804864"/>
    <w:rsid w:val="0081055B"/>
    <w:rsid w:val="00816A75"/>
    <w:rsid w:val="008246A1"/>
    <w:rsid w:val="00825288"/>
    <w:rsid w:val="00860ADF"/>
    <w:rsid w:val="008620E4"/>
    <w:rsid w:val="00865E1C"/>
    <w:rsid w:val="00871030"/>
    <w:rsid w:val="00890FC3"/>
    <w:rsid w:val="008963A2"/>
    <w:rsid w:val="008A7AB5"/>
    <w:rsid w:val="008C0340"/>
    <w:rsid w:val="008E4971"/>
    <w:rsid w:val="008E6084"/>
    <w:rsid w:val="00900BF0"/>
    <w:rsid w:val="00904B49"/>
    <w:rsid w:val="00910E3E"/>
    <w:rsid w:val="0091703D"/>
    <w:rsid w:val="0095410B"/>
    <w:rsid w:val="0095469D"/>
    <w:rsid w:val="00954DDD"/>
    <w:rsid w:val="0096296F"/>
    <w:rsid w:val="0096504F"/>
    <w:rsid w:val="00991630"/>
    <w:rsid w:val="009934C1"/>
    <w:rsid w:val="009978DD"/>
    <w:rsid w:val="009A0A90"/>
    <w:rsid w:val="009A3E92"/>
    <w:rsid w:val="009E10EB"/>
    <w:rsid w:val="009E3EA0"/>
    <w:rsid w:val="009E3FD0"/>
    <w:rsid w:val="009E505F"/>
    <w:rsid w:val="00A112AB"/>
    <w:rsid w:val="00A41D4F"/>
    <w:rsid w:val="00A42ABF"/>
    <w:rsid w:val="00A445E0"/>
    <w:rsid w:val="00A469CE"/>
    <w:rsid w:val="00A56CCF"/>
    <w:rsid w:val="00A60CC3"/>
    <w:rsid w:val="00A7372C"/>
    <w:rsid w:val="00A83B7E"/>
    <w:rsid w:val="00A9069C"/>
    <w:rsid w:val="00AA0E20"/>
    <w:rsid w:val="00AA591E"/>
    <w:rsid w:val="00AB26A2"/>
    <w:rsid w:val="00AC0D7B"/>
    <w:rsid w:val="00AC725A"/>
    <w:rsid w:val="00AE25F0"/>
    <w:rsid w:val="00B24AC6"/>
    <w:rsid w:val="00B24AD5"/>
    <w:rsid w:val="00B3211B"/>
    <w:rsid w:val="00B46562"/>
    <w:rsid w:val="00B8347E"/>
    <w:rsid w:val="00B972BB"/>
    <w:rsid w:val="00BA2E29"/>
    <w:rsid w:val="00BB752C"/>
    <w:rsid w:val="00BD089B"/>
    <w:rsid w:val="00BD0F5D"/>
    <w:rsid w:val="00BD1C0D"/>
    <w:rsid w:val="00C02448"/>
    <w:rsid w:val="00C026C7"/>
    <w:rsid w:val="00C16147"/>
    <w:rsid w:val="00C21586"/>
    <w:rsid w:val="00C54736"/>
    <w:rsid w:val="00C61DD8"/>
    <w:rsid w:val="00C73E1C"/>
    <w:rsid w:val="00CA0195"/>
    <w:rsid w:val="00CC494C"/>
    <w:rsid w:val="00CC4AAC"/>
    <w:rsid w:val="00CD27C2"/>
    <w:rsid w:val="00CE7E88"/>
    <w:rsid w:val="00CF2C25"/>
    <w:rsid w:val="00CF4887"/>
    <w:rsid w:val="00CF6B42"/>
    <w:rsid w:val="00D3376B"/>
    <w:rsid w:val="00D37B3B"/>
    <w:rsid w:val="00D41AB9"/>
    <w:rsid w:val="00D47F54"/>
    <w:rsid w:val="00D61A6D"/>
    <w:rsid w:val="00D96AB4"/>
    <w:rsid w:val="00DC3E1B"/>
    <w:rsid w:val="00DC6CF6"/>
    <w:rsid w:val="00DD7398"/>
    <w:rsid w:val="00DE4003"/>
    <w:rsid w:val="00DE7F08"/>
    <w:rsid w:val="00E05428"/>
    <w:rsid w:val="00E26985"/>
    <w:rsid w:val="00E45492"/>
    <w:rsid w:val="00E53D04"/>
    <w:rsid w:val="00E55856"/>
    <w:rsid w:val="00E701F7"/>
    <w:rsid w:val="00E74EB1"/>
    <w:rsid w:val="00E83FDD"/>
    <w:rsid w:val="00E9114F"/>
    <w:rsid w:val="00EA6E3A"/>
    <w:rsid w:val="00EB0B6D"/>
    <w:rsid w:val="00EB703D"/>
    <w:rsid w:val="00EC3360"/>
    <w:rsid w:val="00EE0831"/>
    <w:rsid w:val="00EE649C"/>
    <w:rsid w:val="00EE6BE8"/>
    <w:rsid w:val="00EF18C6"/>
    <w:rsid w:val="00EF2EB6"/>
    <w:rsid w:val="00EF4B0C"/>
    <w:rsid w:val="00F055F3"/>
    <w:rsid w:val="00F06760"/>
    <w:rsid w:val="00F138D8"/>
    <w:rsid w:val="00F14903"/>
    <w:rsid w:val="00F15CE7"/>
    <w:rsid w:val="00F34EBC"/>
    <w:rsid w:val="00F3639E"/>
    <w:rsid w:val="00F46D88"/>
    <w:rsid w:val="00F61982"/>
    <w:rsid w:val="00F71FE6"/>
    <w:rsid w:val="00F73699"/>
    <w:rsid w:val="00F84939"/>
    <w:rsid w:val="00F901B6"/>
    <w:rsid w:val="00F92B6E"/>
    <w:rsid w:val="00F93FEA"/>
    <w:rsid w:val="00F96509"/>
    <w:rsid w:val="00FA2C98"/>
    <w:rsid w:val="00FB0681"/>
    <w:rsid w:val="00FB1897"/>
    <w:rsid w:val="00FB5F3D"/>
    <w:rsid w:val="00FC4BFF"/>
    <w:rsid w:val="00FE16A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53682"/>
  <w15:chartTrackingRefBased/>
  <w15:docId w15:val="{C85D0C93-71B2-4345-A4A0-C8BC68134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1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428"/>
    <w:rPr>
      <w:sz w:val="20"/>
    </w:rPr>
  </w:style>
  <w:style w:type="paragraph" w:styleId="Overskrift1">
    <w:name w:val="heading 1"/>
    <w:basedOn w:val="Normal"/>
    <w:next w:val="Normal"/>
    <w:link w:val="Overskrift1Tegn"/>
    <w:uiPriority w:val="9"/>
    <w:qFormat/>
    <w:rsid w:val="000406D3"/>
    <w:pPr>
      <w:keepNext/>
      <w:keepLines/>
      <w:spacing w:before="360" w:after="80"/>
      <w:outlineLvl w:val="0"/>
    </w:pPr>
    <w:rPr>
      <w:rFonts w:ascii="Aptos" w:eastAsiaTheme="majorEastAsia" w:hAnsi="Aptos" w:cstheme="majorBidi"/>
      <w:b/>
      <w:color w:val="000000" w:themeColor="accent1" w:themeShade="BF"/>
      <w:sz w:val="40"/>
      <w:szCs w:val="40"/>
    </w:rPr>
  </w:style>
  <w:style w:type="paragraph" w:styleId="Overskrift2">
    <w:name w:val="heading 2"/>
    <w:basedOn w:val="Normal"/>
    <w:next w:val="Normal"/>
    <w:link w:val="Overskrift2Tegn"/>
    <w:uiPriority w:val="9"/>
    <w:unhideWhenUsed/>
    <w:qFormat/>
    <w:rsid w:val="000406D3"/>
    <w:pPr>
      <w:keepNext/>
      <w:keepLines/>
      <w:spacing w:before="160" w:after="80"/>
      <w:outlineLvl w:val="1"/>
    </w:pPr>
    <w:rPr>
      <w:rFonts w:ascii="Aptos" w:eastAsiaTheme="majorEastAsia" w:hAnsi="Aptos" w:cstheme="majorBidi"/>
      <w:color w:val="000000" w:themeColor="accent1" w:themeShade="BF"/>
      <w:sz w:val="36"/>
      <w:szCs w:val="32"/>
    </w:rPr>
  </w:style>
  <w:style w:type="paragraph" w:styleId="Overskrift3">
    <w:name w:val="heading 3"/>
    <w:basedOn w:val="Normal"/>
    <w:next w:val="Normal"/>
    <w:link w:val="Overskrift3Tegn"/>
    <w:uiPriority w:val="9"/>
    <w:unhideWhenUsed/>
    <w:qFormat/>
    <w:rsid w:val="00764A3A"/>
    <w:pPr>
      <w:keepNext/>
      <w:keepLines/>
      <w:spacing w:before="160" w:after="80"/>
      <w:outlineLvl w:val="2"/>
    </w:pPr>
    <w:rPr>
      <w:rFonts w:ascii="Aptos" w:eastAsiaTheme="majorEastAsia" w:hAnsi="Aptos" w:cstheme="majorBidi"/>
      <w:color w:val="000000" w:themeColor="accent1" w:themeShade="BF"/>
      <w:sz w:val="28"/>
      <w:szCs w:val="28"/>
    </w:rPr>
  </w:style>
  <w:style w:type="paragraph" w:styleId="Overskrift4">
    <w:name w:val="heading 4"/>
    <w:basedOn w:val="Normal"/>
    <w:next w:val="Normal"/>
    <w:link w:val="Overskrift4Tegn"/>
    <w:uiPriority w:val="9"/>
    <w:unhideWhenUsed/>
    <w:qFormat/>
    <w:rsid w:val="00764A3A"/>
    <w:pPr>
      <w:keepNext/>
      <w:keepLines/>
      <w:spacing w:before="80" w:after="40"/>
      <w:outlineLvl w:val="3"/>
    </w:pPr>
    <w:rPr>
      <w:rFonts w:ascii="Aptos" w:eastAsiaTheme="majorEastAsia" w:hAnsi="Aptos" w:cstheme="majorBidi"/>
      <w:iCs/>
      <w:color w:val="000000" w:themeColor="accent1" w:themeShade="BF"/>
      <w:sz w:val="28"/>
    </w:rPr>
  </w:style>
  <w:style w:type="paragraph" w:styleId="Overskrift5">
    <w:name w:val="heading 5"/>
    <w:basedOn w:val="Normal"/>
    <w:next w:val="Normal"/>
    <w:link w:val="Overskrift5Tegn"/>
    <w:uiPriority w:val="9"/>
    <w:semiHidden/>
    <w:unhideWhenUsed/>
    <w:qFormat/>
    <w:rsid w:val="006E0517"/>
    <w:pPr>
      <w:keepNext/>
      <w:keepLines/>
      <w:spacing w:before="80" w:after="40"/>
      <w:outlineLvl w:val="4"/>
    </w:pPr>
    <w:rPr>
      <w:rFonts w:eastAsiaTheme="majorEastAsia" w:cstheme="majorBidi"/>
      <w:color w:val="000000" w:themeColor="accent1" w:themeShade="BF"/>
    </w:rPr>
  </w:style>
  <w:style w:type="paragraph" w:styleId="Overskrift6">
    <w:name w:val="heading 6"/>
    <w:basedOn w:val="Normal"/>
    <w:next w:val="Normal"/>
    <w:link w:val="Overskrift6Tegn"/>
    <w:uiPriority w:val="9"/>
    <w:semiHidden/>
    <w:unhideWhenUsed/>
    <w:qFormat/>
    <w:rsid w:val="006E051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E051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E051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E051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406D3"/>
    <w:rPr>
      <w:rFonts w:ascii="Aptos" w:eastAsiaTheme="majorEastAsia" w:hAnsi="Aptos" w:cstheme="majorBidi"/>
      <w:b/>
      <w:color w:val="000000" w:themeColor="accent1" w:themeShade="BF"/>
      <w:sz w:val="40"/>
      <w:szCs w:val="40"/>
    </w:rPr>
  </w:style>
  <w:style w:type="character" w:customStyle="1" w:styleId="Overskrift2Tegn">
    <w:name w:val="Overskrift 2 Tegn"/>
    <w:basedOn w:val="Standardskrifttypeiafsnit"/>
    <w:link w:val="Overskrift2"/>
    <w:uiPriority w:val="9"/>
    <w:rsid w:val="000406D3"/>
    <w:rPr>
      <w:rFonts w:ascii="Aptos" w:eastAsiaTheme="majorEastAsia" w:hAnsi="Aptos" w:cstheme="majorBidi"/>
      <w:color w:val="000000" w:themeColor="accent1" w:themeShade="BF"/>
      <w:sz w:val="36"/>
      <w:szCs w:val="32"/>
    </w:rPr>
  </w:style>
  <w:style w:type="character" w:customStyle="1" w:styleId="Overskrift3Tegn">
    <w:name w:val="Overskrift 3 Tegn"/>
    <w:basedOn w:val="Standardskrifttypeiafsnit"/>
    <w:link w:val="Overskrift3"/>
    <w:uiPriority w:val="9"/>
    <w:rsid w:val="00764A3A"/>
    <w:rPr>
      <w:rFonts w:ascii="Aptos" w:eastAsiaTheme="majorEastAsia" w:hAnsi="Aptos" w:cstheme="majorBidi"/>
      <w:color w:val="000000" w:themeColor="accent1" w:themeShade="BF"/>
      <w:sz w:val="28"/>
      <w:szCs w:val="28"/>
    </w:rPr>
  </w:style>
  <w:style w:type="character" w:customStyle="1" w:styleId="Overskrift4Tegn">
    <w:name w:val="Overskrift 4 Tegn"/>
    <w:basedOn w:val="Standardskrifttypeiafsnit"/>
    <w:link w:val="Overskrift4"/>
    <w:uiPriority w:val="9"/>
    <w:rsid w:val="00764A3A"/>
    <w:rPr>
      <w:rFonts w:ascii="Aptos" w:eastAsiaTheme="majorEastAsia" w:hAnsi="Aptos" w:cstheme="majorBidi"/>
      <w:iCs/>
      <w:color w:val="000000" w:themeColor="accent1" w:themeShade="BF"/>
      <w:sz w:val="28"/>
    </w:rPr>
  </w:style>
  <w:style w:type="character" w:customStyle="1" w:styleId="Overskrift5Tegn">
    <w:name w:val="Overskrift 5 Tegn"/>
    <w:basedOn w:val="Standardskrifttypeiafsnit"/>
    <w:link w:val="Overskrift5"/>
    <w:uiPriority w:val="9"/>
    <w:semiHidden/>
    <w:rsid w:val="006E0517"/>
    <w:rPr>
      <w:rFonts w:eastAsiaTheme="majorEastAsia" w:cstheme="majorBidi"/>
      <w:color w:val="000000" w:themeColor="accent1" w:themeShade="BF"/>
      <w:sz w:val="20"/>
    </w:rPr>
  </w:style>
  <w:style w:type="character" w:customStyle="1" w:styleId="Overskrift6Tegn">
    <w:name w:val="Overskrift 6 Tegn"/>
    <w:basedOn w:val="Standardskrifttypeiafsnit"/>
    <w:link w:val="Overskrift6"/>
    <w:uiPriority w:val="9"/>
    <w:semiHidden/>
    <w:rsid w:val="006E0517"/>
    <w:rPr>
      <w:rFonts w:eastAsiaTheme="majorEastAsia" w:cstheme="majorBidi"/>
      <w:i/>
      <w:iCs/>
      <w:color w:val="595959" w:themeColor="text1" w:themeTint="A6"/>
      <w:sz w:val="20"/>
    </w:rPr>
  </w:style>
  <w:style w:type="character" w:customStyle="1" w:styleId="Overskrift7Tegn">
    <w:name w:val="Overskrift 7 Tegn"/>
    <w:basedOn w:val="Standardskrifttypeiafsnit"/>
    <w:link w:val="Overskrift7"/>
    <w:uiPriority w:val="9"/>
    <w:semiHidden/>
    <w:rsid w:val="006E0517"/>
    <w:rPr>
      <w:rFonts w:eastAsiaTheme="majorEastAsia" w:cstheme="majorBidi"/>
      <w:color w:val="595959" w:themeColor="text1" w:themeTint="A6"/>
      <w:sz w:val="20"/>
    </w:rPr>
  </w:style>
  <w:style w:type="character" w:customStyle="1" w:styleId="Overskrift8Tegn">
    <w:name w:val="Overskrift 8 Tegn"/>
    <w:basedOn w:val="Standardskrifttypeiafsnit"/>
    <w:link w:val="Overskrift8"/>
    <w:uiPriority w:val="9"/>
    <w:semiHidden/>
    <w:rsid w:val="006E0517"/>
    <w:rPr>
      <w:rFonts w:eastAsiaTheme="majorEastAsia" w:cstheme="majorBidi"/>
      <w:i/>
      <w:iCs/>
      <w:color w:val="272727" w:themeColor="text1" w:themeTint="D8"/>
      <w:sz w:val="20"/>
    </w:rPr>
  </w:style>
  <w:style w:type="character" w:customStyle="1" w:styleId="Overskrift9Tegn">
    <w:name w:val="Overskrift 9 Tegn"/>
    <w:basedOn w:val="Standardskrifttypeiafsnit"/>
    <w:link w:val="Overskrift9"/>
    <w:uiPriority w:val="9"/>
    <w:semiHidden/>
    <w:rsid w:val="006E0517"/>
    <w:rPr>
      <w:rFonts w:eastAsiaTheme="majorEastAsia" w:cstheme="majorBidi"/>
      <w:color w:val="272727" w:themeColor="text1" w:themeTint="D8"/>
      <w:sz w:val="20"/>
    </w:rPr>
  </w:style>
  <w:style w:type="paragraph" w:styleId="Titel">
    <w:name w:val="Title"/>
    <w:basedOn w:val="Normal"/>
    <w:next w:val="Normal"/>
    <w:link w:val="TitelTegn"/>
    <w:uiPriority w:val="10"/>
    <w:qFormat/>
    <w:rsid w:val="006E05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E051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E0517"/>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E051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E0517"/>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6E0517"/>
    <w:rPr>
      <w:i/>
      <w:iCs/>
      <w:color w:val="404040" w:themeColor="text1" w:themeTint="BF"/>
      <w:sz w:val="20"/>
    </w:rPr>
  </w:style>
  <w:style w:type="paragraph" w:styleId="Listeafsnit">
    <w:name w:val="List Paragraph"/>
    <w:basedOn w:val="Normal"/>
    <w:uiPriority w:val="34"/>
    <w:qFormat/>
    <w:rsid w:val="006E0517"/>
    <w:pPr>
      <w:ind w:left="720"/>
      <w:contextualSpacing/>
    </w:pPr>
  </w:style>
  <w:style w:type="character" w:styleId="Kraftigfremhvning">
    <w:name w:val="Intense Emphasis"/>
    <w:basedOn w:val="Standardskrifttypeiafsnit"/>
    <w:uiPriority w:val="21"/>
    <w:qFormat/>
    <w:rsid w:val="006E0517"/>
    <w:rPr>
      <w:i/>
      <w:iCs/>
      <w:color w:val="000000" w:themeColor="accent1" w:themeShade="BF"/>
    </w:rPr>
  </w:style>
  <w:style w:type="paragraph" w:styleId="Strktcitat">
    <w:name w:val="Intense Quote"/>
    <w:basedOn w:val="Normal"/>
    <w:next w:val="Normal"/>
    <w:link w:val="StrktcitatTegn"/>
    <w:uiPriority w:val="30"/>
    <w:qFormat/>
    <w:rsid w:val="006E0517"/>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StrktcitatTegn">
    <w:name w:val="Stærkt citat Tegn"/>
    <w:basedOn w:val="Standardskrifttypeiafsnit"/>
    <w:link w:val="Strktcitat"/>
    <w:uiPriority w:val="30"/>
    <w:rsid w:val="006E0517"/>
    <w:rPr>
      <w:i/>
      <w:iCs/>
      <w:color w:val="000000" w:themeColor="accent1" w:themeShade="BF"/>
      <w:sz w:val="20"/>
    </w:rPr>
  </w:style>
  <w:style w:type="character" w:styleId="Kraftighenvisning">
    <w:name w:val="Intense Reference"/>
    <w:basedOn w:val="Standardskrifttypeiafsnit"/>
    <w:uiPriority w:val="32"/>
    <w:qFormat/>
    <w:rsid w:val="006E0517"/>
    <w:rPr>
      <w:b/>
      <w:bCs/>
      <w:smallCaps/>
      <w:color w:val="000000" w:themeColor="accent1" w:themeShade="BF"/>
      <w:spacing w:val="5"/>
    </w:rPr>
  </w:style>
  <w:style w:type="paragraph" w:styleId="Ingenafstand">
    <w:name w:val="No Spacing"/>
    <w:link w:val="IngenafstandTegn"/>
    <w:uiPriority w:val="1"/>
    <w:qFormat/>
    <w:rsid w:val="006E0517"/>
    <w:pPr>
      <w:spacing w:after="0" w:line="240" w:lineRule="auto"/>
    </w:pPr>
    <w:rPr>
      <w:rFonts w:eastAsiaTheme="minorEastAsia"/>
      <w:kern w:val="0"/>
      <w:lang w:eastAsia="da-DK"/>
      <w14:ligatures w14:val="none"/>
    </w:rPr>
  </w:style>
  <w:style w:type="character" w:customStyle="1" w:styleId="IngenafstandTegn">
    <w:name w:val="Ingen afstand Tegn"/>
    <w:basedOn w:val="Standardskrifttypeiafsnit"/>
    <w:link w:val="Ingenafstand"/>
    <w:uiPriority w:val="1"/>
    <w:rsid w:val="006E0517"/>
    <w:rPr>
      <w:rFonts w:eastAsiaTheme="minorEastAsia"/>
      <w:kern w:val="0"/>
      <w:lang w:eastAsia="da-DK"/>
      <w14:ligatures w14:val="none"/>
    </w:rPr>
  </w:style>
  <w:style w:type="paragraph" w:styleId="Sidehoved">
    <w:name w:val="header"/>
    <w:basedOn w:val="Normal"/>
    <w:link w:val="SidehovedTegn"/>
    <w:uiPriority w:val="99"/>
    <w:unhideWhenUsed/>
    <w:rsid w:val="006E051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E0517"/>
    <w:rPr>
      <w:sz w:val="20"/>
    </w:rPr>
  </w:style>
  <w:style w:type="paragraph" w:styleId="Sidefod">
    <w:name w:val="footer"/>
    <w:basedOn w:val="Normal"/>
    <w:link w:val="SidefodTegn"/>
    <w:uiPriority w:val="99"/>
    <w:unhideWhenUsed/>
    <w:rsid w:val="006E051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E0517"/>
    <w:rPr>
      <w:sz w:val="20"/>
    </w:rPr>
  </w:style>
  <w:style w:type="table" w:styleId="Tabel-Gitter">
    <w:name w:val="Table Grid"/>
    <w:basedOn w:val="Tabel-Normal"/>
    <w:uiPriority w:val="59"/>
    <w:rsid w:val="00F15CE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6AB4"/>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Pladsholdertekst">
    <w:name w:val="Placeholder Text"/>
    <w:basedOn w:val="Standardskrifttypeiafsnit"/>
    <w:uiPriority w:val="99"/>
    <w:semiHidden/>
    <w:rsid w:val="00336A9E"/>
    <w:rPr>
      <w:color w:val="666666"/>
    </w:rPr>
  </w:style>
  <w:style w:type="paragraph" w:styleId="Modtageradresse">
    <w:name w:val="envelope address"/>
    <w:basedOn w:val="Normal"/>
    <w:uiPriority w:val="10"/>
    <w:rsid w:val="002133B8"/>
    <w:pPr>
      <w:spacing w:after="0" w:line="260" w:lineRule="atLeast"/>
    </w:pPr>
    <w:rPr>
      <w:rFonts w:ascii="Verdana" w:eastAsiaTheme="majorEastAsia" w:hAnsi="Verdana" w:cs="Arial"/>
      <w:kern w:val="0"/>
      <w:sz w:val="1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989079">
      <w:bodyDiv w:val="1"/>
      <w:marLeft w:val="0"/>
      <w:marRight w:val="0"/>
      <w:marTop w:val="0"/>
      <w:marBottom w:val="0"/>
      <w:divBdr>
        <w:top w:val="none" w:sz="0" w:space="0" w:color="auto"/>
        <w:left w:val="none" w:sz="0" w:space="0" w:color="auto"/>
        <w:bottom w:val="none" w:sz="0" w:space="0" w:color="auto"/>
        <w:right w:val="none" w:sz="0" w:space="0" w:color="auto"/>
      </w:divBdr>
    </w:div>
    <w:div w:id="1488130267">
      <w:bodyDiv w:val="1"/>
      <w:marLeft w:val="0"/>
      <w:marRight w:val="0"/>
      <w:marTop w:val="0"/>
      <w:marBottom w:val="0"/>
      <w:divBdr>
        <w:top w:val="none" w:sz="0" w:space="0" w:color="auto"/>
        <w:left w:val="none" w:sz="0" w:space="0" w:color="auto"/>
        <w:bottom w:val="none" w:sz="0" w:space="0" w:color="auto"/>
        <w:right w:val="none" w:sz="0" w:space="0" w:color="auto"/>
      </w:divBdr>
    </w:div>
    <w:div w:id="1496871444">
      <w:bodyDiv w:val="1"/>
      <w:marLeft w:val="0"/>
      <w:marRight w:val="0"/>
      <w:marTop w:val="0"/>
      <w:marBottom w:val="0"/>
      <w:divBdr>
        <w:top w:val="none" w:sz="0" w:space="0" w:color="auto"/>
        <w:left w:val="none" w:sz="0" w:space="0" w:color="auto"/>
        <w:bottom w:val="none" w:sz="0" w:space="0" w:color="auto"/>
        <w:right w:val="none" w:sz="0" w:space="0" w:color="auto"/>
      </w:divBdr>
    </w:div>
    <w:div w:id="1808619095">
      <w:bodyDiv w:val="1"/>
      <w:marLeft w:val="0"/>
      <w:marRight w:val="0"/>
      <w:marTop w:val="0"/>
      <w:marBottom w:val="0"/>
      <w:divBdr>
        <w:top w:val="none" w:sz="0" w:space="0" w:color="auto"/>
        <w:left w:val="none" w:sz="0" w:space="0" w:color="auto"/>
        <w:bottom w:val="none" w:sz="0" w:space="0" w:color="auto"/>
        <w:right w:val="none" w:sz="0" w:space="0" w:color="auto"/>
      </w:divBdr>
    </w:div>
    <w:div w:id="1892187007">
      <w:bodyDiv w:val="1"/>
      <w:marLeft w:val="0"/>
      <w:marRight w:val="0"/>
      <w:marTop w:val="0"/>
      <w:marBottom w:val="0"/>
      <w:divBdr>
        <w:top w:val="none" w:sz="0" w:space="0" w:color="auto"/>
        <w:left w:val="none" w:sz="0" w:space="0" w:color="auto"/>
        <w:bottom w:val="none" w:sz="0" w:space="0" w:color="auto"/>
        <w:right w:val="none" w:sz="0" w:space="0" w:color="auto"/>
      </w:divBdr>
    </w:div>
    <w:div w:id="190116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sv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elt"/>
          <w:gallery w:val="placeholder"/>
        </w:category>
        <w:types>
          <w:type w:val="bbPlcHdr"/>
        </w:types>
        <w:behaviors>
          <w:behavior w:val="content"/>
        </w:behaviors>
        <w:guid w:val="{A3DB1522-21A5-4457-8663-553DA9BFFEBB}"/>
      </w:docPartPr>
      <w:docPartBody>
        <w:p w:rsidR="00740F42" w:rsidRDefault="00740F42">
          <w:r w:rsidRPr="00CC1B51">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F42"/>
    <w:rsid w:val="000745D5"/>
    <w:rsid w:val="0007593E"/>
    <w:rsid w:val="00090CEE"/>
    <w:rsid w:val="000F180D"/>
    <w:rsid w:val="000F4F59"/>
    <w:rsid w:val="00167638"/>
    <w:rsid w:val="00251654"/>
    <w:rsid w:val="00271495"/>
    <w:rsid w:val="002D003E"/>
    <w:rsid w:val="002D4E67"/>
    <w:rsid w:val="003649AD"/>
    <w:rsid w:val="003977BD"/>
    <w:rsid w:val="00432E19"/>
    <w:rsid w:val="00447B5B"/>
    <w:rsid w:val="00475844"/>
    <w:rsid w:val="004D5A28"/>
    <w:rsid w:val="00552114"/>
    <w:rsid w:val="00560BA3"/>
    <w:rsid w:val="00606894"/>
    <w:rsid w:val="006A3A0F"/>
    <w:rsid w:val="006E7082"/>
    <w:rsid w:val="00700896"/>
    <w:rsid w:val="00726132"/>
    <w:rsid w:val="00740F42"/>
    <w:rsid w:val="008152C8"/>
    <w:rsid w:val="00890FC3"/>
    <w:rsid w:val="008C0340"/>
    <w:rsid w:val="008E4971"/>
    <w:rsid w:val="0095051C"/>
    <w:rsid w:val="00991630"/>
    <w:rsid w:val="00A41D4F"/>
    <w:rsid w:val="00AA2CBC"/>
    <w:rsid w:val="00AB26A2"/>
    <w:rsid w:val="00AE25F0"/>
    <w:rsid w:val="00B24AC6"/>
    <w:rsid w:val="00B47CBF"/>
    <w:rsid w:val="00D37B3B"/>
    <w:rsid w:val="00EA6BA5"/>
    <w:rsid w:val="00EA6E3A"/>
    <w:rsid w:val="00EC3360"/>
    <w:rsid w:val="00EF4B0C"/>
    <w:rsid w:val="00F04F2D"/>
    <w:rsid w:val="00F14903"/>
    <w:rsid w:val="00F93FEA"/>
    <w:rsid w:val="00FB57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EA6BA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ilkeborg Sort">
  <a:themeElements>
    <a:clrScheme name="Silkebork Sort">
      <a:dk1>
        <a:sysClr val="windowText" lastClr="000000"/>
      </a:dk1>
      <a:lt1>
        <a:sysClr val="window" lastClr="FFFFFF"/>
      </a:lt1>
      <a:dk2>
        <a:srgbClr val="000000"/>
      </a:dk2>
      <a:lt2>
        <a:srgbClr val="FFFFFF"/>
      </a:lt2>
      <a:accent1>
        <a:srgbClr val="000000"/>
      </a:accent1>
      <a:accent2>
        <a:srgbClr val="004B8D"/>
      </a:accent2>
      <a:accent3>
        <a:srgbClr val="8AD4DF"/>
      </a:accent3>
      <a:accent4>
        <a:srgbClr val="F78E1E"/>
      </a:accent4>
      <a:accent5>
        <a:srgbClr val="5A1400"/>
      </a:accent5>
      <a:accent6>
        <a:srgbClr val="7A9A3D"/>
      </a:accent6>
      <a:hlink>
        <a:srgbClr val="0000FF"/>
      </a:hlink>
      <a:folHlink>
        <a:srgbClr val="800080"/>
      </a:folHlink>
    </a:clrScheme>
    <a:fontScheme name="Silkeborg Blå">
      <a:majorFont>
        <a:latin typeface="Verdana"/>
        <a:ea typeface=""/>
        <a:cs typeface=""/>
      </a:majorFont>
      <a:minorFont>
        <a:latin typeface="Verdana"/>
        <a:ea typeface=""/>
        <a:cs typeface=""/>
      </a:minorFont>
    </a:fontScheme>
    <a:fmtScheme name="Silkeborg Blå">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CMMustBeOnPostList xmlns="CBD73F05-3AC9-4FFE-BD9B-61BA0186AA8F">false</CCMMustBeOnPostList>
    <Frist xmlns="CBD73F05-3AC9-4FFE-BD9B-61BA0186AA8F" xsi:nil="true"/>
    <Afvisningsaarsag xmlns="CBD73F05-3AC9-4FFE-BD9B-61BA0186AA8F" xsi:nil="true"/>
    <Dokumentgruppe xmlns="CBD73F05-3AC9-4FFE-BD9B-61BA0186AA8F" xsi:nil="true"/>
    <EdocKorrespondance xmlns="CBD73F05-3AC9-4FFE-BD9B-61BA0186AA8F" xsi:nil="true"/>
    <CCMCognitiveType xmlns="http://schemas.microsoft.com/sharepoint/v3" xsi:nil="true"/>
    <Modtagere xmlns="CBD73F05-3AC9-4FFE-BD9B-61BA0186AA8F">
      <Value>104</Value>
      <Value>10</Value>
      <Value>84</Value>
    </Modtagere>
    <CCMAgendaStatus xmlns="CBD73F05-3AC9-4FFE-BD9B-61BA0186AA8F" xsi:nil="true"/>
    <CCMAgendaDocumentStatus xmlns="CBD73F05-3AC9-4FFE-BD9B-61BA0186AA8F" xsi:nil="true"/>
    <CaseOwner xmlns="ff038efd-60d5-4198-a271-1b789e3e63e2">
      <UserInfo>
        <DisplayName>Ellen Marie Gram Carlsen (az60473)</DisplayName>
        <AccountId>6881</AccountId>
        <AccountType/>
      </UserInfo>
    </CaseOwner>
    <Beskrivelse xmlns="ff038efd-60d5-4198-a271-1b789e3e63e2" xsi:nil="true"/>
    <PostListDate xmlns="CBD73F05-3AC9-4FFE-BD9B-61BA0186AA8F">2026-04-16T07:28:33+00:00</PostListDate>
    <CCMMeetingCaseLink xmlns="CBD73F05-3AC9-4FFE-BD9B-61BA0186AA8F">
      <Url xsi:nil="true"/>
      <Description xsi:nil="true"/>
    </CCMMeetingCaseLink>
    <LongTitle xmlns="CBD73F05-3AC9-4FFE-BD9B-61BA0186AA8F" xsi:nil="true"/>
    <Classification xmlns="ff038efd-60d5-4198-a271-1b789e3e63e2" xsi:nil="true"/>
    <Korrespondance xmlns="ff038efd-60d5-4198-a271-1b789e3e63e2">Indgående</Korrespondance>
    <Dato xmlns="ff038efd-60d5-4198-a271-1b789e3e63e2">2026-04-16T06:19:34+00:00</Dato>
    <ErBesvaret xmlns="CBD73F05-3AC9-4FFE-BD9B-61BA0186AA8F">false</ErBesvaret>
    <TaxCatchAll xmlns="25b4a458-2ca6-40fb-b691-22d3cafaa62e"/>
    <Afsender xmlns="CBD73F05-3AC9-4FFE-BD9B-61BA0186AA8F">102</Afsender>
    <EdocDocId xmlns="CBD73F05-3AC9-4FFE-BD9B-61BA0186AA8F" xsi:nil="true"/>
    <Part xmlns="CBD73F05-3AC9-4FFE-BD9B-61BA0186AA8F"/>
    <CCMWorkflowInstanceID xmlns="http://schemas.microsoft.com/sharepoint/v3" xsi:nil="true"/>
    <SvarPaa xmlns="CBD73F05-3AC9-4FFE-BD9B-61BA0186AA8F"/>
    <CCMAgendaItemId xmlns="CBD73F05-3AC9-4FFE-BD9B-61BA0186AA8F" xsi:nil="true"/>
    <Forsendelsesdato xmlns="CBD73F05-3AC9-4FFE-BD9B-61BA0186AA8F" xsi:nil="true"/>
    <CCMMeetingCaseId xmlns="CBD73F05-3AC9-4FFE-BD9B-61BA0186AA8F" xsi:nil="true"/>
    <CCMMetadataExtractionStatus xmlns="http://schemas.microsoft.com/sharepoint/v3">CCMPageCount:Idle;CCMCommentCount:Idle</CCMMetadataExtractionStatus>
    <e98d1497e63448c0b4fc1021de4c39e7 xmlns="CBD73F05-3AC9-4FFE-BD9B-61BA0186AA8F">
      <Terms xmlns="http://schemas.microsoft.com/office/infopath/2007/PartnerControls"/>
    </e98d1497e63448c0b4fc1021de4c39e7>
    <LocalAttachment xmlns="http://schemas.microsoft.com/sharepoint/v3">true</LocalAttachment>
    <Related xmlns="http://schemas.microsoft.com/sharepoint/v3">false</Related>
    <Finalized xmlns="http://schemas.microsoft.com/sharepoint/v3">true</Finalized>
    <CCMConversation xmlns="http://schemas.microsoft.com/sharepoint/v3">Hj. pl. Skødstrup - Endelig skriftlig tilbagemelding01DCCCEF0193EF9578AAA18B4AFA8018DB2E69BFBF4C</CCMConversation>
    <CaseRecordNumber xmlns="http://schemas.microsoft.com/sharepoint/v3">459</CaseRecordNumber>
    <RegistrationDate xmlns="http://schemas.microsoft.com/sharepoint/v3">2026-04-16T07:28:33+00:00</RegistrationDate>
    <WasEncrypted xmlns="http://schemas.microsoft.com/sharepoint/v3">false</WasEncrypted>
    <WasSigned xmlns="http://schemas.microsoft.com/sharepoint/v3">false</WasSigned>
    <CCMOnlineStatus xmlns="http://schemas.microsoft.com/sharepoint/v3" xsi:nil="true"/>
    <CCMPostListPublishStatus xmlns="http://schemas.microsoft.com/sharepoint/v3">Afventer godkendelse</CCMPostListPublishStatus>
    <CCMPageCount xmlns="http://schemas.microsoft.com/sharepoint/v3">14</CCMPageCount>
    <DocID xmlns="http://schemas.microsoft.com/sharepoint/v3">15845549</DocID>
    <CCMCommentCount xmlns="http://schemas.microsoft.com/sharepoint/v3">0</CCMCommentCount>
    <CCMManageRelations xmlns="http://schemas.microsoft.com/sharepoint/v3" xsi:nil="true"/>
    <CCMTemplateVersion xmlns="http://schemas.microsoft.com/sharepoint/v3" xsi:nil="true"/>
    <CCMTemplateID xmlns="http://schemas.microsoft.com/sharepoint/v3">0</CCMTemplateID>
    <CaseID xmlns="http://schemas.microsoft.com/sharepoint/v3">EMN-2022-020129</CaseID>
    <CCMPreviewAnnotationsTasks xmlns="http://schemas.microsoft.com/sharepoint/v3" xsi:nil="true"/>
    <CCMTemplateName xmlns="http://schemas.microsoft.com/sharepoint/v3" xsi:nil="true"/>
    <CCMSystemID xmlns="http://schemas.microsoft.com/sharepoint/v3">f452fd82-f825-4625-94f7-931e364632d9</CCMSystemID>
    <CCMVisualId xmlns="http://schemas.microsoft.com/sharepoint/v3">EMN-2022-020129</CCMVisual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00BF17D2643DC544B05977D029B3D8D2" ma:contentTypeVersion="5" ma:contentTypeDescription="GetOrganized dokument" ma:contentTypeScope="" ma:versionID="8d8ea8720f08ee6c5b8831cf75f58bbf">
  <xsd:schema xmlns:xsd="http://www.w3.org/2001/XMLSchema" xmlns:xs="http://www.w3.org/2001/XMLSchema" xmlns:p="http://schemas.microsoft.com/office/2006/metadata/properties" xmlns:ns1="http://schemas.microsoft.com/sharepoint/v3" xmlns:ns2="ff038efd-60d5-4198-a271-1b789e3e63e2" xmlns:ns3="CBD73F05-3AC9-4FFE-BD9B-61BA0186AA8F" xmlns:ns4="25b4a458-2ca6-40fb-b691-22d3cafaa62e" targetNamespace="http://schemas.microsoft.com/office/2006/metadata/properties" ma:root="true" ma:fieldsID="da2c4fab227d204cd987753c4b1f22e6" ns1:_="" ns2:_="" ns3:_="" ns4:_="">
    <xsd:import namespace="http://schemas.microsoft.com/sharepoint/v3"/>
    <xsd:import namespace="ff038efd-60d5-4198-a271-1b789e3e63e2"/>
    <xsd:import namespace="CBD73F05-3AC9-4FFE-BD9B-61BA0186AA8F"/>
    <xsd:import namespace="25b4a458-2ca6-40fb-b691-22d3cafaa62e"/>
    <xsd:element name="properties">
      <xsd:complexType>
        <xsd:sequence>
          <xsd:element name="documentManagement">
            <xsd:complexType>
              <xsd:all>
                <xsd:element ref="ns2:Korrespondance"/>
                <xsd:element ref="ns2:CaseOwner" minOccurs="0"/>
                <xsd:element ref="ns2:Dato"/>
                <xsd:element ref="ns3:Frist" minOccurs="0"/>
                <xsd:element ref="ns2:Beskrivelse" minOccurs="0"/>
                <xsd:element ref="ns1:CCMCognitiveType" minOccurs="0"/>
                <xsd:element ref="ns3:Modtagere" minOccurs="0"/>
                <xsd:element ref="ns3:Part" minOccurs="0"/>
                <xsd:element ref="ns3:SvarPaa" minOccurs="0"/>
                <xsd:element ref="ns3:ErBesvaret" minOccurs="0"/>
                <xsd:element ref="ns3:CCMMeetingCaseLink" minOccurs="0"/>
                <xsd:element ref="ns3:Afsender" minOccurs="0"/>
                <xsd:element ref="ns3:Dokumentgruppe" minOccurs="0"/>
                <xsd:element ref="ns3:LongTitle" minOccurs="0"/>
                <xsd:element ref="ns3:EdocDocId" minOccurs="0"/>
                <xsd:element ref="ns3:EdocKorrespondance" minOccurs="0"/>
                <xsd:element ref="ns3:Forsendelsesdato" minOccurs="0"/>
                <xsd:element ref="ns3:CCMMustBeOnPostList" minOccurs="0"/>
                <xsd:element ref="ns3:PostListDate" minOccurs="0"/>
                <xsd:element ref="ns3:Afvisningsaarsag" minOccurs="0"/>
                <xsd:element ref="ns2:Classification" minOccurs="0"/>
                <xsd:element ref="ns1:CCMPageCount" minOccurs="0"/>
                <xsd:element ref="ns1:CCMCommentCount" minOccurs="0"/>
                <xsd:element ref="ns1:CCMPreviewAnnotationsTasks" minOccurs="0"/>
                <xsd:element ref="ns1:CCMMetadataExtractionStatus" minOccurs="0"/>
                <xsd:element ref="ns1:LocalAttachment" minOccurs="0"/>
                <xsd:element ref="ns1:CaseID" minOccurs="0"/>
                <xsd:element ref="ns1:CCMVisualId" minOccurs="0"/>
                <xsd:element ref="ns1:DocID" minOccurs="0"/>
                <xsd:element ref="ns1:Finalized" minOccurs="0"/>
                <xsd:element ref="ns1:Related" minOccurs="0"/>
                <xsd:element ref="ns1:RegistrationDate" minOccurs="0"/>
                <xsd:element ref="ns1:CaseRecordNumber" minOccurs="0"/>
                <xsd:element ref="ns1:CCMTemplateName" minOccurs="0"/>
                <xsd:element ref="ns1:CCMSubID" minOccurs="0"/>
                <xsd:element ref="ns1:CCMManageRelations" minOccurs="0"/>
                <xsd:element ref="ns4:TaxCatchAll" minOccurs="0"/>
                <xsd:element ref="ns3:CCMMeetingCaseId" minOccurs="0"/>
                <xsd:element ref="ns3:CCMAgendaItemId" minOccurs="0"/>
                <xsd:element ref="ns3:AgendaStatusIcon"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3:CCMAgendaDocumentStatus" minOccurs="0"/>
                <xsd:element ref="ns3:CCMAgendaStatus" minOccurs="0"/>
                <xsd:element ref="ns1:CCMOnlineStatus" minOccurs="0"/>
                <xsd:element ref="ns3:DeliveryStatus" minOccurs="0"/>
                <xsd:element ref="ns3:e98d1497e63448c0b4fc1021de4c39e7" minOccurs="0"/>
                <xsd:element ref="ns1:CCMPostListPublishStatus" minOccurs="0"/>
                <xsd:element ref="ns1:CCMWorkflowInstanceID" minOccurs="0"/>
                <xsd:element ref="ns1:CCMWorkflow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CMCognitiveType" ma:index="7" nillable="true" ma:displayName="CognitiveType" ma:decimals="0" ma:description="" ma:internalName="CCMCognitiveType" ma:readOnly="false">
      <xsd:simpleType>
        <xsd:restriction base="dms:Number"/>
      </xsd:simpleType>
    </xsd:element>
    <xsd:element name="CCMPageCount" ma:index="25" nillable="true" ma:displayName="Sider" ma:decimals="0" ma:description="" ma:internalName="CCMPageCount" ma:readOnly="true">
      <xsd:simpleType>
        <xsd:restriction base="dms:Number"/>
      </xsd:simpleType>
    </xsd:element>
    <xsd:element name="CCMCommentCount" ma:index="26" nillable="true" ma:displayName="Kommentarer" ma:decimals="0" ma:description="" ma:internalName="CCMCommentCount" ma:readOnly="true">
      <xsd:simpleType>
        <xsd:restriction base="dms:Number"/>
      </xsd:simpleType>
    </xsd:element>
    <xsd:element name="CCMPreviewAnnotationsTasks" ma:index="27" nillable="true" ma:displayName="Opgaver" ma:decimals="0" ma:description="" ma:internalName="CCMPreviewAnnotationsTasks" ma:readOnly="true">
      <xsd:simpleType>
        <xsd:restriction base="dms:Number"/>
      </xsd:simpleType>
    </xsd:element>
    <xsd:element name="CCMMetadataExtractionStatus" ma:index="28" nillable="true" ma:displayName="CCMMetadataExtractionStatus" ma:default="CCMPageCount:InProgress;CCMCommentCount:InProgress" ma:description="" ma:hidden="true" ma:internalName="CCMMetadataExtractionStatus" ma:readOnly="false">
      <xsd:simpleType>
        <xsd:restriction base="dms:Text"/>
      </xsd:simpleType>
    </xsd:element>
    <xsd:element name="LocalAttachment" ma:index="29" nillable="true" ma:displayName="Lokalt bilag" ma:default="False" ma:description="" ma:internalName="LocalAttachment" ma:readOnly="true">
      <xsd:simpleType>
        <xsd:restriction base="dms:Boolean"/>
      </xsd:simpleType>
    </xsd:element>
    <xsd:element name="CaseID" ma:index="34" nillable="true" ma:displayName="Sags ID" ma:default="Tildeler" ma:description="" ma:internalName="CaseID" ma:readOnly="true">
      <xsd:simpleType>
        <xsd:restriction base="dms:Text"/>
      </xsd:simpleType>
    </xsd:element>
    <xsd:element name="CCMVisualId" ma:index="36" nillable="true" ma:displayName="Sags ID" ma:default="Tildeler" ma:description="" ma:internalName="CCMVisualId" ma:readOnly="true">
      <xsd:simpleType>
        <xsd:restriction base="dms:Text"/>
      </xsd:simpleType>
    </xsd:element>
    <xsd:element name="DocID" ma:index="37" nillable="true" ma:displayName="Dok ID" ma:default="Tildeler" ma:description="" ma:internalName="DocID" ma:readOnly="true">
      <xsd:simpleType>
        <xsd:restriction base="dms:Text"/>
      </xsd:simpleType>
    </xsd:element>
    <xsd:element name="Finalized" ma:index="38" nillable="true" ma:displayName="Endeligt" ma:default="False" ma:description="" ma:internalName="Finalized" ma:readOnly="true">
      <xsd:simpleType>
        <xsd:restriction base="dms:Boolean"/>
      </xsd:simpleType>
    </xsd:element>
    <xsd:element name="Related" ma:index="39" nillable="true" ma:displayName="Vedhæftet dokument" ma:default="False" ma:description="" ma:internalName="Related" ma:readOnly="true">
      <xsd:simpleType>
        <xsd:restriction base="dms:Boolean"/>
      </xsd:simpleType>
    </xsd:element>
    <xsd:element name="RegistrationDate" ma:index="40" nillable="true" ma:displayName="Registreringsdato" ma:description="" ma:format="DateTime" ma:internalName="RegistrationDate" ma:readOnly="true">
      <xsd:simpleType>
        <xsd:restriction base="dms:DateTime"/>
      </xsd:simpleType>
    </xsd:element>
    <xsd:element name="CaseRecordNumber" ma:index="41" nillable="true" ma:displayName="Akt ID" ma:decimals="0" ma:default="0" ma:description="" ma:internalName="CaseRecordNumber" ma:readOnly="true">
      <xsd:simpleType>
        <xsd:restriction base="dms:Number"/>
      </xsd:simpleType>
    </xsd:element>
    <xsd:element name="CCMTemplateName" ma:index="42" nillable="true" ma:displayName="Skabelonnavn" ma:description="" ma:internalName="CCMTemplateName" ma:readOnly="true">
      <xsd:simpleType>
        <xsd:restriction base="dms:Text"/>
      </xsd:simpleType>
    </xsd:element>
    <xsd:element name="CCMSubID" ma:index="43" nillable="true" ma:displayName="UndersagsId" ma:description="" ma:internalName="CCMSubID" ma:readOnly="true">
      <xsd:simpleType>
        <xsd:restriction base="dms:Text">
          <xsd:maxLength value="255"/>
        </xsd:restriction>
      </xsd:simpleType>
    </xsd:element>
    <xsd:element name="CCMManageRelations" ma:index="44" nillable="true" ma:displayName="Bilag" ma:description="" ma:internalName="CCMManageRelations" ma:readOnly="true">
      <xsd:simpleType>
        <xsd:restriction base="dms:Text">
          <xsd:maxLength value="255"/>
        </xsd:restriction>
      </xsd:simpleType>
    </xsd:element>
    <xsd:element name="CCMTemplateVersion" ma:index="49" nillable="true" ma:displayName="Skabelonversion" ma:description="" ma:internalName="CCMTemplateVersion" ma:readOnly="true">
      <xsd:simpleType>
        <xsd:restriction base="dms:Text"/>
      </xsd:simpleType>
    </xsd:element>
    <xsd:element name="CCMTemplateID" ma:index="50" nillable="true" ma:displayName="CCMTemplateID" ma:decimals="0" ma:default="0" ma:description="" ma:hidden="true" ma:internalName="CCMTemplateID" ma:readOnly="true">
      <xsd:simpleType>
        <xsd:restriction base="dms:Number"/>
      </xsd:simpleType>
    </xsd:element>
    <xsd:element name="CCMSystemID" ma:index="51" nillable="true" ma:displayName="CCMSystemID" ma:description="" ma:hidden="true" ma:internalName="CCMSystemID" ma:readOnly="true">
      <xsd:simpleType>
        <xsd:restriction base="dms:Text"/>
      </xsd:simpleType>
    </xsd:element>
    <xsd:element name="WasEncrypted" ma:index="52" nillable="true" ma:displayName="Krypteret" ma:default="False" ma:description="" ma:internalName="WasEncrypted" ma:readOnly="true">
      <xsd:simpleType>
        <xsd:restriction base="dms:Boolean"/>
      </xsd:simpleType>
    </xsd:element>
    <xsd:element name="WasSigned" ma:index="53" nillable="true" ma:displayName="Signeret" ma:default="False" ma:description="" ma:internalName="WasSigned" ma:readOnly="true">
      <xsd:simpleType>
        <xsd:restriction base="dms:Boolean"/>
      </xsd:simpleType>
    </xsd:element>
    <xsd:element name="MailHasAttachments" ma:index="54" nillable="true" ma:displayName="E-mail har vedhæftede filer" ma:default="False" ma:description="" ma:internalName="MailHasAttachments" ma:readOnly="true">
      <xsd:simpleType>
        <xsd:restriction base="dms:Boolean"/>
      </xsd:simpleType>
    </xsd:element>
    <xsd:element name="CCMConversation" ma:index="55" nillable="true" ma:displayName="Samtale" ma:description="" ma:internalName="CCMConversation" ma:readOnly="true">
      <xsd:simpleType>
        <xsd:restriction base="dms:Text"/>
      </xsd:simpleType>
    </xsd:element>
    <xsd:element name="CCMOnlineStatus" ma:index="59" nillable="true" ma:displayName="Online status" ma:description="" ma:format="Dropdown" ma:internalName="CCMOnlineStatus" ma:readOnly="true">
      <xsd:simpleType>
        <xsd:restriction base="dms:Choice">
          <xsd:enumeration value="OneDrive"/>
          <xsd:enumeration value="SharePointOnline"/>
          <xsd:enumeration value="Teams"/>
          <xsd:enumeration value="SharePointOnlineSync"/>
        </xsd:restriction>
      </xsd:simpleType>
    </xsd:element>
    <xsd:element name="CCMPostListPublishStatus" ma:index="63" nillable="true" ma:displayName="PostListe udgivelsesstatus" ma:default="Afventer godkendelse" ma:description="" ma:internalName="CCMPostListPublishStatus" ma:readOnly="true">
      <xsd:simpleType>
        <xsd:restriction base="dms:Choice">
          <xsd:enumeration value="Afventer godkendelse"/>
          <xsd:enumeration value="Godkendt"/>
          <xsd:enumeration value="Afvist"/>
          <xsd:enumeration value="Udgivet"/>
        </xsd:restriction>
      </xsd:simpleType>
    </xsd:element>
    <xsd:element name="CCMWorkflowInstanceID" ma:index="64" nillable="true" ma:displayName="Godkendelse" ma:internalName="CCMWorkflowInstanceID">
      <xsd:simpleType>
        <xsd:restriction base="dms:Text">
          <xsd:maxLength value="255"/>
        </xsd:restriction>
      </xsd:simpleType>
    </xsd:element>
    <xsd:element name="CCMWorkflowStatus" ma:index="65" nillable="true" ma:displayName="Godkendelsesstatus" ma:description="" ma:format="Dropdown" ma:internalName="CCMWorkflowStatus" ma:readOnly="true">
      <xsd:simpleType>
        <xsd:restriction base="dms:Choice">
          <xsd:enumeration value="Tom"/>
          <xsd:enumeration value="I gang"/>
          <xsd:enumeration value="Godkendt"/>
          <xsd:enumeration value="Betinget godkendt"/>
          <xsd:enumeration value="Afvist"/>
          <xsd:enumeration value="Afbrudt"/>
        </xsd:restriction>
      </xsd:simpleType>
    </xsd:element>
  </xsd:schema>
  <xsd:schema xmlns:xsd="http://www.w3.org/2001/XMLSchema" xmlns:xs="http://www.w3.org/2001/XMLSchema" xmlns:dms="http://schemas.microsoft.com/office/2006/documentManagement/types" xmlns:pc="http://schemas.microsoft.com/office/infopath/2007/PartnerControls" targetNamespace="ff038efd-60d5-4198-a271-1b789e3e63e2" elementFormDefault="qualified">
    <xsd:import namespace="http://schemas.microsoft.com/office/2006/documentManagement/types"/>
    <xsd:import namespace="http://schemas.microsoft.com/office/infopath/2007/PartnerControls"/>
    <xsd:element name="Korrespondance" ma:index="2" ma:displayName="Dokumentkategori" ma:default="Intern" ma:description="" ma:format="Dropdown" ma:internalName="Korrespondance" ma:readOnly="false">
      <xsd:simpleType>
        <xsd:restriction base="dms:Choice">
          <xsd:enumeration value="Indgående"/>
          <xsd:enumeration value="Intern"/>
          <xsd:enumeration value="Udgående"/>
        </xsd:restriction>
      </xsd:simpleType>
    </xsd:element>
    <xsd:element name="CaseOwner" ma:index="3" nillable="true" ma:displayName="Dokumentansvarlig" ma:default="5006;#Kirsten Høgh Obling (azsgb04)" ma:description="" ma:list="UserInfo" ma:SharePointGroup="0" ma:internalName="Cas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o" ma:index="4" ma:displayName="Dato" ma:default="[today]" ma:description="" ma:format="DateOnly" ma:internalName="Dato" ma:readOnly="false">
      <xsd:simpleType>
        <xsd:restriction base="dms:DateTime"/>
      </xsd:simpleType>
    </xsd:element>
    <xsd:element name="Beskrivelse" ma:index="6" nillable="true" ma:displayName="Beskrivelse" ma:description="" ma:internalName="Beskrivelse" ma:readOnly="false">
      <xsd:simpleType>
        <xsd:restriction base="dms:Note"/>
      </xsd:simpleType>
    </xsd:element>
    <xsd:element name="Classification" ma:index="22" nillable="true" ma:displayName="Klassifikation" ma:description="" ma:hidden="true" ma:internalName="Classification" ma:readOnly="false">
      <xsd:simpleType>
        <xsd:restriction base="dms:Choice">
          <xsd:enumeration value="Offentlig"/>
          <xsd:enumeration value="Åben"/>
          <xsd:enumeration value="Intern"/>
          <xsd:enumeration value="Fortrolig"/>
        </xsd:restriction>
      </xsd:simpleType>
    </xsd:element>
  </xsd:schema>
  <xsd:schema xmlns:xsd="http://www.w3.org/2001/XMLSchema" xmlns:xs="http://www.w3.org/2001/XMLSchema" xmlns:dms="http://schemas.microsoft.com/office/2006/documentManagement/types" xmlns:pc="http://schemas.microsoft.com/office/infopath/2007/PartnerControls" targetNamespace="CBD73F05-3AC9-4FFE-BD9B-61BA0186AA8F" elementFormDefault="qualified">
    <xsd:import namespace="http://schemas.microsoft.com/office/2006/documentManagement/types"/>
    <xsd:import namespace="http://schemas.microsoft.com/office/infopath/2007/PartnerControls"/>
    <xsd:element name="Frist" ma:index="5" nillable="true" ma:displayName="Opfølgningsfrist" ma:description="Frist for besvarelse af indgående dokument" ma:format="DateOnly" ma:internalName="Frist" ma:readOnly="false">
      <xsd:simpleType>
        <xsd:restriction base="dms:DateTime"/>
      </xsd:simpleType>
    </xsd:element>
    <xsd:element name="Modtagere" ma:index="8" nillable="true" ma:displayName="Modtagere" ma:description="" ma:list="{A8576B97-8CA1-4B76-8763-02ABEEEDA200}" ma:internalName="Modtagere" ma:showField="VisNavn">
      <xsd:complexType>
        <xsd:complexContent>
          <xsd:extension base="dms:MultiChoiceLookup">
            <xsd:sequence>
              <xsd:element name="Value" type="dms:Lookup" maxOccurs="unbounded" minOccurs="0" nillable="true"/>
            </xsd:sequence>
          </xsd:extension>
        </xsd:complexContent>
      </xsd:complexType>
    </xsd:element>
    <xsd:element name="Part" ma:index="9" nillable="true" ma:displayName="Part" ma:description="Udfyldes, hvis dette dokument skal tilknyttes en eksisterende sagspart" ma:list="{A8576B97-8CA1-4B76-8763-02ABEEEDA200}" ma:internalName="Part" ma:readOnly="false" ma:showField="VisNavn">
      <xsd:complexType>
        <xsd:complexContent>
          <xsd:extension base="dms:MultiChoiceLookup">
            <xsd:sequence>
              <xsd:element name="Value" type="dms:Lookup" maxOccurs="unbounded" minOccurs="0" nillable="true"/>
            </xsd:sequence>
          </xsd:extension>
        </xsd:complexContent>
      </xsd:complexType>
    </xsd:element>
    <xsd:element name="SvarPaa" ma:index="10" nillable="true" ma:displayName="Svar på" ma:description="Udfyldes, hvis dette er et svar på et indgående dokument" ma:list="{CBD73F05-3AC9-4FFE-BD9B-61BA0186AA8F}" ma:internalName="SvarPaa" ma:readOnly="false" ma:showField="Title">
      <xsd:complexType>
        <xsd:complexContent>
          <xsd:extension base="dms:MultiChoiceLookup">
            <xsd:sequence>
              <xsd:element name="Value" type="dms:Lookup" maxOccurs="unbounded" minOccurs="0" nillable="true"/>
            </xsd:sequence>
          </xsd:extension>
        </xsd:complexContent>
      </xsd:complexType>
    </xsd:element>
    <xsd:element name="ErBesvaret" ma:index="11" nillable="true" ma:displayName="Er besvaret?" ma:default="0" ma:description="" ma:internalName="ErBesvaret">
      <xsd:simpleType>
        <xsd:restriction base="dms:Boolean"/>
      </xsd:simpleType>
    </xsd:element>
    <xsd:element name="CCMMeetingCaseLink" ma:index="12" nillable="true" ma:displayName="Mødesag" ma:description=""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Afsender" ma:index="13" nillable="true" ma:displayName="Afsender" ma:description="" ma:list="{A8576B97-8CA1-4B76-8763-02ABEEEDA200}" ma:internalName="Afsender" ma:showField="VisNavn">
      <xsd:simpleType>
        <xsd:restriction base="dms:Lookup"/>
      </xsd:simpleType>
    </xsd:element>
    <xsd:element name="Dokumentgruppe" ma:index="14" nillable="true" ma:displayName="Dokumentgruppe" ma:description="" ma:internalName="Dokumentgruppe">
      <xsd:simpleType>
        <xsd:restriction base="dms:Text">
          <xsd:maxLength value="255"/>
        </xsd:restriction>
      </xsd:simpleType>
    </xsd:element>
    <xsd:element name="LongTitle" ma:index="15" nillable="true" ma:displayName="eDoc titel" ma:description="" ma:internalName="LongTitle">
      <xsd:simpleType>
        <xsd:restriction base="dms:Note">
          <xsd:maxLength value="255"/>
        </xsd:restriction>
      </xsd:simpleType>
    </xsd:element>
    <xsd:element name="EdocDocId" ma:index="16" nillable="true" ma:displayName="eDoc Dok id" ma:description="" ma:internalName="EdocDocId">
      <xsd:simpleType>
        <xsd:restriction base="dms:Text">
          <xsd:maxLength value="255"/>
        </xsd:restriction>
      </xsd:simpleType>
    </xsd:element>
    <xsd:element name="EdocKorrespondance" ma:index="17" nillable="true" ma:displayName="eDoc kommunikation" ma:description="" ma:internalName="EdocKorrespondance">
      <xsd:simpleType>
        <xsd:restriction base="dms:Note">
          <xsd:maxLength value="255"/>
        </xsd:restriction>
      </xsd:simpleType>
    </xsd:element>
    <xsd:element name="Forsendelsesdato" ma:index="18" nillable="true" ma:displayName="Forsendelsesdato" ma:description="" ma:format="DateOnly" ma:internalName="Forsendelsesdato">
      <xsd:simpleType>
        <xsd:restriction base="dms:DateTime"/>
      </xsd:simpleType>
    </xsd:element>
    <xsd:element name="CCMMustBeOnPostList" ma:index="19" nillable="true" ma:displayName="Skal på postliste" ma:default="0" ma:description="" ma:internalName="CCMMustBeOnPostList">
      <xsd:simpleType>
        <xsd:restriction base="dms:Boolean"/>
      </xsd:simpleType>
    </xsd:element>
    <xsd:element name="PostListDate" ma:index="20" nillable="true" ma:displayName="Skal tilføjes til postliste" ma:format="DateOnly" ma:internalName="PostListDate">
      <xsd:simpleType>
        <xsd:restriction base="dms:DateTime"/>
      </xsd:simpleType>
    </xsd:element>
    <xsd:element name="Afvisningsaarsag" ma:index="21" nillable="true" ma:displayName="Afvisningsårsag" ma:internalName="Afvisningsaarsag">
      <xsd:simpleType>
        <xsd:restriction base="dms:Note">
          <xsd:maxLength value="255"/>
        </xsd:restriction>
      </xsd:simpleType>
    </xsd:element>
    <xsd:element name="CCMMeetingCaseId" ma:index="46" nillable="true" ma:displayName="CCMMeetingCaseId" ma:description="" ma:hidden="true" ma:internalName="CCMMeetingCaseId">
      <xsd:simpleType>
        <xsd:restriction base="dms:Text">
          <xsd:maxLength value="255"/>
        </xsd:restriction>
      </xsd:simpleType>
    </xsd:element>
    <xsd:element name="CCMAgendaItemId" ma:index="47" nillable="true" ma:displayName="CCMAgendaItemId" ma:decimals="0" ma:description="" ma:hidden="true" ma:internalName="CCMAgendaItemId">
      <xsd:simpleType>
        <xsd:restriction base="dms:Number"/>
      </xsd:simpleType>
    </xsd:element>
    <xsd:element name="AgendaStatusIcon" ma:index="48" nillable="true" ma:displayName="Ikon for dagsordensstatus" ma:description="" ma:internalName="AgendaStatusIcon" ma:readOnly="true">
      <xsd:simpleType>
        <xsd:restriction base="dms:Unknown"/>
      </xsd:simpleType>
    </xsd:element>
    <xsd:element name="CCMAgendaDocumentStatus" ma:index="57" nillable="true" ma:displayName="Status for dagsordensdokument" ma:description="" ma:format="Dropdown" ma:hidden="true" ma:internalName="CCMAgendaDocumentStatus" ma:readOnly="false">
      <xsd:simpleType>
        <xsd:restriction base="dms:Choice">
          <xsd:enumeration value="Udkast"/>
          <xsd:enumeration value="Under udarbejdelse"/>
          <xsd:enumeration value="Endelig"/>
        </xsd:restriction>
      </xsd:simpleType>
    </xsd:element>
    <xsd:element name="CCMAgendaStatus" ma:index="58" nillable="true" ma:displayName="Dagsordenstatus" ma:default="" ma:description="" ma:format="Dropdown" ma:hidden="true" ma:internalName="CCMAgendaStatus" ma:readOnly="false">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DeliveryStatus" ma:index="60" nillable="true" ma:displayName="Forsendelsesstatus" ma:description="" ma:internalName="DeliveryStatus" ma:readOnly="true">
      <xsd:simpleType>
        <xsd:restriction base="dms:Text"/>
      </xsd:simpleType>
    </xsd:element>
    <xsd:element name="e98d1497e63448c0b4fc1021de4c39e7" ma:index="62" nillable="true" ma:taxonomy="true" ma:internalName="e98d1497e63448c0b4fc1021de4c39e7" ma:taxonomyFieldName="Dokumenttype" ma:displayName="Dokumenttype" ma:default="" ma:fieldId="{e98d1497-e634-48c0-b4fc-1021de4c39e7}" ma:sspId="fa62fa73-06a4-4d3f-ac30-4c119cbd4bd7" ma:termSetId="1f9313ec-bcdf-4c8a-8c66-ce0a808409d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b4a458-2ca6-40fb-b691-22d3cafaa62e" elementFormDefault="qualified">
    <xsd:import namespace="http://schemas.microsoft.com/office/2006/documentManagement/types"/>
    <xsd:import namespace="http://schemas.microsoft.com/office/infopath/2007/PartnerControls"/>
    <xsd:element name="TaxCatchAll" ma:index="45" nillable="true" ma:displayName="Taxonomy Catch All Column" ma:hidden="true" ma:list="{b35dd14f-8c9c-4a25-82c7-bbe9cbcfd4e1}" ma:internalName="TaxCatchAll" ma:showField="CatchAllData" ma:web="25b4a458-2ca6-40fb-b691-22d3cafaa6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158DDF-CB68-4CF0-BC8D-66513391A7F2}">
  <ds:schemaRefs>
    <ds:schemaRef ds:uri="http://schemas.openxmlformats.org/officeDocument/2006/bibliography"/>
  </ds:schemaRefs>
</ds:datastoreItem>
</file>

<file path=customXml/itemProps2.xml><?xml version="1.0" encoding="utf-8"?>
<ds:datastoreItem xmlns:ds="http://schemas.openxmlformats.org/officeDocument/2006/customXml" ds:itemID="{BF451C28-0CA6-4647-B6A9-78A72C89E1FC}">
  <ds:schemaRefs>
    <ds:schemaRef ds:uri="http://schemas.microsoft.com/office/2006/metadata/properties"/>
    <ds:schemaRef ds:uri="http://schemas.microsoft.com/office/infopath/2007/PartnerControls"/>
    <ds:schemaRef ds:uri="CBD73F05-3AC9-4FFE-BD9B-61BA0186AA8F"/>
    <ds:schemaRef ds:uri="http://schemas.microsoft.com/sharepoint/v3"/>
    <ds:schemaRef ds:uri="ff038efd-60d5-4198-a271-1b789e3e63e2"/>
    <ds:schemaRef ds:uri="25b4a458-2ca6-40fb-b691-22d3cafaa62e"/>
  </ds:schemaRefs>
</ds:datastoreItem>
</file>

<file path=customXml/itemProps3.xml><?xml version="1.0" encoding="utf-8"?>
<ds:datastoreItem xmlns:ds="http://schemas.openxmlformats.org/officeDocument/2006/customXml" ds:itemID="{E0A8B5A9-9C87-488A-908C-A4B89580EAA7}">
  <ds:schemaRefs>
    <ds:schemaRef ds:uri="http://schemas.microsoft.com/sharepoint/v3/contenttype/forms"/>
  </ds:schemaRefs>
</ds:datastoreItem>
</file>

<file path=customXml/itemProps4.xml><?xml version="1.0" encoding="utf-8"?>
<ds:datastoreItem xmlns:ds="http://schemas.openxmlformats.org/officeDocument/2006/customXml" ds:itemID="{BB00737D-FDE2-4DC3-923D-ED9435A93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038efd-60d5-4198-a271-1b789e3e63e2"/>
    <ds:schemaRef ds:uri="CBD73F05-3AC9-4FFE-BD9B-61BA0186AA8F"/>
    <ds:schemaRef ds:uri="25b4a458-2ca6-40fb-b691-22d3cafaa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2427</Words>
  <Characters>15224</Characters>
  <Application>Microsoft Office Word</Application>
  <DocSecurity>0</DocSecurity>
  <Lines>507</Lines>
  <Paragraphs>161</Paragraphs>
  <ScaleCrop>false</ScaleCrop>
  <HeadingPairs>
    <vt:vector size="2" baseType="variant">
      <vt:variant>
        <vt:lpstr>Titel</vt:lpstr>
      </vt:variant>
      <vt:variant>
        <vt:i4>1</vt:i4>
      </vt:variant>
    </vt:vector>
  </HeadingPairs>
  <TitlesOfParts>
    <vt:vector size="1" baseType="lpstr">
      <vt:lpstr/>
    </vt:vector>
  </TitlesOfParts>
  <Company>Silkeborg Kommune</Company>
  <LinksUpToDate>false</LinksUpToDate>
  <CharactersWithSpaces>17490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Skriftlig tilbagemelding Hj. pl. Skødstrup</dc:title>
  <dc:subject/>
  <dc:creator>Yvonne Inez Glesner (24505)</dc:creator>
  <cp:keywords/>
  <dc:description/>
  <cp:lastModifiedBy>Ellen Marie Gram Carlsen</cp:lastModifiedBy>
  <cp:revision>2</cp:revision>
  <dcterms:created xsi:type="dcterms:W3CDTF">2026-04-16T07:31:00Z</dcterms:created>
  <dcterms:modified xsi:type="dcterms:W3CDTF">2026-04-16T07:31:00Z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0x010100AC085CFC53BC46CEA2EADE194AD9D4820000BF17D2643DC544B05977D029B3D8D2</vt:lpwstr>
  </property>
  <property fmtid="{D5CDD505-2E9C-101B-9397-08002B2CF9AE}" pid="3" name="CCMOneDriveID">
    <vt:lpwstr/>
  </property>
  <property fmtid="{D5CDD505-2E9C-101B-9397-08002B2CF9AE}" pid="4" name="CCMIsEmailAttachment">
    <vt:lpwstr>1</vt:lpwstr>
  </property>
  <property fmtid="{D5CDD505-2E9C-101B-9397-08002B2CF9AE}" pid="5" name="CCMOneDriveOwnerID">
    <vt:lpwstr/>
  </property>
  <property fmtid="{D5CDD505-2E9C-101B-9397-08002B2CF9AE}" pid="6" name="CCMOneDriveItemID">
    <vt:lpwstr/>
  </property>
  <property fmtid="{D5CDD505-2E9C-101B-9397-08002B2CF9AE}" pid="7" name="CCMIsSharedOnOneDrive">
    <vt:bool>false</vt:bool>
  </property>
  <property fmtid="{D5CDD505-2E9C-101B-9397-08002B2CF9AE}" pid="8" name="Dokumenttype">
    <vt:lpwstr/>
  </property>
  <property fmtid="{D5CDD505-2E9C-101B-9397-08002B2CF9AE}" pid="9" name="TemplateUrl">
    <vt:lpwstr/>
  </property>
  <property fmtid="{D5CDD505-2E9C-101B-9397-08002B2CF9AE}" pid="10" name="CCMEventContext_DocumentGOWorkflowUpdatingEvent">
    <vt:lpwstr>b450d987-9077-4a86-9041-c316a3b61c84</vt:lpwstr>
  </property>
  <property fmtid="{D5CDD505-2E9C-101B-9397-08002B2CF9AE}" pid="11" name="CCMReplyToDocCacheId_AA145BE6-B859-401A-B2E0-03BB3E7048FC_">
    <vt:lpwstr>CCMReplyToDocCacheId_AA145BE6-B859-401A-B2E0-03BB3E7048FC_2a556b8c-51a1-4c3b-b6b0-2a510acea4ac</vt:lpwstr>
  </property>
  <property fmtid="{D5CDD505-2E9C-101B-9397-08002B2CF9AE}" pid="12" name="CCMSystem">
    <vt:lpwstr> </vt:lpwstr>
  </property>
  <property fmtid="{D5CDD505-2E9C-101B-9397-08002B2CF9AE}" pid="13" name="CCMEventContext_DocumentTimelineUpdatingEvent">
    <vt:lpwstr>e5b8b1a3-4f27-4f21-81d0-48c75ad2ff04</vt:lpwstr>
  </property>
  <property fmtid="{D5CDD505-2E9C-101B-9397-08002B2CF9AE}" pid="14" name="CCMCommunication">
    <vt:lpwstr>GOWorkflowDocumentLastCheckedInVersion;1.0</vt:lpwstr>
  </property>
</Properties>
</file>