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F0F8" w14:textId="77777777" w:rsidR="00E86064" w:rsidRDefault="00C7126A" w:rsidP="00E86064">
      <w:pPr>
        <w:pStyle w:val="Titel"/>
      </w:pPr>
      <w:r>
        <w:t xml:space="preserve">Bilag </w:t>
      </w:r>
    </w:p>
    <w:p w14:paraId="2FF3082D" w14:textId="7ED4DB10" w:rsidR="000A5B01" w:rsidRPr="00C7126A" w:rsidRDefault="00C7126A" w:rsidP="00E86064">
      <w:pPr>
        <w:pStyle w:val="Titel"/>
      </w:pPr>
      <w:r w:rsidRPr="00C7126A">
        <w:t xml:space="preserve">Forskellige zone-begreber til inspiration </w:t>
      </w:r>
    </w:p>
    <w:p w14:paraId="39397A1D" w14:textId="77777777" w:rsidR="00202FCE" w:rsidRDefault="00202FCE" w:rsidP="00E86064">
      <w:pPr>
        <w:pStyle w:val="Undertitel"/>
      </w:pPr>
    </w:p>
    <w:p w14:paraId="501C75F9" w14:textId="560C843A" w:rsidR="00C7126A" w:rsidRDefault="00C7126A" w:rsidP="00E86064">
      <w:pPr>
        <w:pStyle w:val="Undertitel"/>
      </w:pPr>
      <w:r>
        <w:t xml:space="preserve">Høj aktivitetszone </w:t>
      </w:r>
    </w:p>
    <w:p w14:paraId="6EE6A141" w14:textId="77777777" w:rsidR="00C7126A" w:rsidRDefault="00C7126A" w:rsidP="00E86064">
      <w:r>
        <w:t>Skov hvor høj aktivitet prioriteres (både visuelt og auditivt). Det vil sige både facilitetsmæssigt og med hensyn til aktiviteter, der tillades (Vejle Kommunes skovplan).</w:t>
      </w:r>
    </w:p>
    <w:p w14:paraId="20C5259D" w14:textId="77777777" w:rsidR="00C7126A" w:rsidRDefault="00C7126A" w:rsidP="00C7126A">
      <w:pPr>
        <w:pStyle w:val="Listeafsnit"/>
      </w:pPr>
    </w:p>
    <w:p w14:paraId="4640BA32" w14:textId="77777777" w:rsidR="00C7126A" w:rsidRPr="00E86064" w:rsidRDefault="00C7126A" w:rsidP="00E86064">
      <w:pPr>
        <w:pStyle w:val="Undertitel"/>
      </w:pPr>
      <w:r w:rsidRPr="00E86064">
        <w:t>Friluftsskov</w:t>
      </w:r>
    </w:p>
    <w:p w14:paraId="3C33F8EA" w14:textId="77777777" w:rsidR="00C7126A" w:rsidRDefault="00C7126A" w:rsidP="00E86064">
      <w:r>
        <w:t>Skov, hvor aktiviteter, ex løb til fods og på to hjul, tillades året rundt (Vejle Kommunes skovplan)</w:t>
      </w:r>
    </w:p>
    <w:p w14:paraId="30E1004D" w14:textId="77777777" w:rsidR="00C7126A" w:rsidRDefault="00C7126A" w:rsidP="00E86064"/>
    <w:p w14:paraId="42D554E7" w14:textId="77777777" w:rsidR="00C7126A" w:rsidRPr="00E86064" w:rsidRDefault="00C7126A" w:rsidP="00E86064">
      <w:pPr>
        <w:pStyle w:val="Undertitel"/>
      </w:pPr>
      <w:r w:rsidRPr="00E86064">
        <w:t xml:space="preserve">Friluftszone </w:t>
      </w:r>
    </w:p>
    <w:p w14:paraId="0D26EDF9" w14:textId="48F53E52" w:rsidR="00C7126A" w:rsidRDefault="00E86064" w:rsidP="00E86064">
      <w:r>
        <w:t>H</w:t>
      </w:r>
      <w:r w:rsidR="00C7126A">
        <w:t>er må forventes almindeligt ikke-reguleret brug af området, hvorfor der er mulighed for både den stille naturoplevelse og aktiviteter, som i højere grad påvirker omgivelserne.</w:t>
      </w:r>
    </w:p>
    <w:p w14:paraId="29842AF2" w14:textId="77777777" w:rsidR="00C7126A" w:rsidRDefault="00C7126A" w:rsidP="00C7126A">
      <w:pPr>
        <w:pStyle w:val="Listeafsnit"/>
      </w:pPr>
    </w:p>
    <w:p w14:paraId="4E705650" w14:textId="77777777" w:rsidR="00C7126A" w:rsidRDefault="00C7126A" w:rsidP="00E86064">
      <w:pPr>
        <w:pStyle w:val="Undertitel"/>
      </w:pPr>
      <w:r>
        <w:t xml:space="preserve">Facilitetszone </w:t>
      </w:r>
    </w:p>
    <w:p w14:paraId="46AC1115" w14:textId="77777777" w:rsidR="00C7126A" w:rsidRDefault="00C7126A" w:rsidP="00E86064">
      <w:r>
        <w:t>Her prioriteres og investeres i mere omfattende faciliteter for friluftslivet såsom primitive overnatningspladser, lejr- og bålpladser (Naturstyrelsen)</w:t>
      </w:r>
    </w:p>
    <w:p w14:paraId="52181A2F" w14:textId="77777777" w:rsidR="00C7126A" w:rsidRDefault="00C7126A" w:rsidP="00C7126A">
      <w:pPr>
        <w:pStyle w:val="Listeafsnit"/>
      </w:pPr>
    </w:p>
    <w:p w14:paraId="01B168D3" w14:textId="77777777" w:rsidR="00C7126A" w:rsidRDefault="00C7126A" w:rsidP="00E86064">
      <w:pPr>
        <w:pStyle w:val="Undertitel"/>
      </w:pPr>
      <w:r>
        <w:t xml:space="preserve">Friluftsskov med begrænsninger </w:t>
      </w:r>
    </w:p>
    <w:p w14:paraId="0E0F21C6" w14:textId="77777777" w:rsidR="00C7126A" w:rsidRDefault="00C7126A" w:rsidP="00202FCE">
      <w:r>
        <w:t>Skov, hvor aktiviteter tillades under forudsætning af nogle særlige hensyn: golfbaneomgivelser, jagtudlejning, græssende dyr (Vejle Kommunes skovplan).</w:t>
      </w:r>
    </w:p>
    <w:p w14:paraId="758F6878" w14:textId="77777777" w:rsidR="00C7126A" w:rsidRDefault="00C7126A" w:rsidP="00202FCE"/>
    <w:p w14:paraId="19A7B5A3" w14:textId="77777777" w:rsidR="00C7126A" w:rsidRDefault="00C7126A" w:rsidP="00202FCE">
      <w:pPr>
        <w:pStyle w:val="Undertitel"/>
      </w:pPr>
      <w:r>
        <w:t>Roligskov</w:t>
      </w:r>
    </w:p>
    <w:p w14:paraId="51EFF35F" w14:textId="77777777" w:rsidR="00C7126A" w:rsidRDefault="00C7126A" w:rsidP="00202FCE">
      <w:r>
        <w:t>Skov, hvor stille aktiviteter favoriseres, og hvor der i praksis kun tillades højst 4 årlige orienteringsløb i samme skov efter særlig ansøgning (Vejle Kommunes skovplan)</w:t>
      </w:r>
    </w:p>
    <w:p w14:paraId="7D587673" w14:textId="77777777" w:rsidR="00C7126A" w:rsidRDefault="00C7126A" w:rsidP="00202FCE"/>
    <w:p w14:paraId="45C50C0B" w14:textId="77777777" w:rsidR="00C7126A" w:rsidRDefault="00C7126A" w:rsidP="00202FCE">
      <w:pPr>
        <w:pStyle w:val="Undertitel"/>
      </w:pPr>
      <w:r>
        <w:t>Stillezone</w:t>
      </w:r>
    </w:p>
    <w:p w14:paraId="336BDBFC" w14:textId="2E1B4E22" w:rsidR="00C7126A" w:rsidRDefault="00202FCE" w:rsidP="00202FCE">
      <w:r>
        <w:t>H</w:t>
      </w:r>
      <w:r w:rsidR="00C7126A">
        <w:t>er prioriteres muligheden for den stille naturoplevelse. Her etableres som udgangspunkt kun enkelte faciliteter såsom bord- og bænkesæt (Naturstyrelsen).</w:t>
      </w:r>
    </w:p>
    <w:p w14:paraId="4BE33228" w14:textId="77777777" w:rsidR="00C7126A" w:rsidRDefault="00C7126A" w:rsidP="00C7126A">
      <w:pPr>
        <w:pStyle w:val="Listeafsnit"/>
      </w:pPr>
    </w:p>
    <w:p w14:paraId="23F0C680" w14:textId="77777777" w:rsidR="00202FCE" w:rsidRDefault="00202FCE" w:rsidP="00C7126A">
      <w:pPr>
        <w:pStyle w:val="Listeafsnit"/>
        <w:rPr>
          <w:color w:val="FF0000"/>
        </w:rPr>
      </w:pPr>
    </w:p>
    <w:p w14:paraId="6594796C" w14:textId="77777777" w:rsidR="00202FCE" w:rsidRDefault="00202FCE" w:rsidP="00C7126A">
      <w:pPr>
        <w:pStyle w:val="Listeafsnit"/>
        <w:rPr>
          <w:color w:val="FF0000"/>
        </w:rPr>
      </w:pPr>
    </w:p>
    <w:p w14:paraId="6607F9AD" w14:textId="66FBD12C" w:rsidR="00C7126A" w:rsidRDefault="00C7126A" w:rsidP="00202FCE">
      <w:pPr>
        <w:pStyle w:val="Undertitel"/>
      </w:pPr>
      <w:r>
        <w:lastRenderedPageBreak/>
        <w:t>Stilleskove</w:t>
      </w:r>
    </w:p>
    <w:p w14:paraId="5B02572F" w14:textId="77777777" w:rsidR="00C7126A" w:rsidRDefault="00C7126A" w:rsidP="00202FCE">
      <w:r>
        <w:t>Områder, hvor der sættes fokus på den stille naturoplevelse, ro og fordybelse (Aarhus Kommunes skovudviklingsplan)</w:t>
      </w:r>
    </w:p>
    <w:p w14:paraId="03D79127" w14:textId="77777777" w:rsidR="00C7126A" w:rsidRDefault="00C7126A" w:rsidP="00C7126A">
      <w:pPr>
        <w:pStyle w:val="Listeafsnit"/>
      </w:pPr>
    </w:p>
    <w:p w14:paraId="7FE827EE" w14:textId="77777777" w:rsidR="00C7126A" w:rsidRDefault="00C7126A" w:rsidP="00202FCE">
      <w:pPr>
        <w:pStyle w:val="Undertitel"/>
      </w:pPr>
      <w:r>
        <w:t>Særlig biodiversitetsskov</w:t>
      </w:r>
    </w:p>
    <w:p w14:paraId="0850E075" w14:textId="77777777" w:rsidR="00C7126A" w:rsidRDefault="00C7126A" w:rsidP="00202FCE">
      <w:r>
        <w:t>Formålet er at sikre og udvikle skovarealerne til biodiversitetsformål. Der skal opstilles mål for biodiversiteten og udarbejdes en handlingsplan for driften. Driften af biodiversitetsskov skal afgøres af biodiversitetsmålene – det kan for eksempel være vild og urørt skov (Vejle Kommunes skovplan).</w:t>
      </w:r>
    </w:p>
    <w:p w14:paraId="21BF99E2" w14:textId="77777777" w:rsidR="00C7126A" w:rsidRDefault="00C7126A" w:rsidP="00202FCE"/>
    <w:p w14:paraId="4E7F417A" w14:textId="77777777" w:rsidR="00C7126A" w:rsidRDefault="00C7126A" w:rsidP="00202FCE">
      <w:pPr>
        <w:pStyle w:val="Undertitel"/>
      </w:pPr>
      <w:r>
        <w:t>Skovnatur med begrænsede naturmål</w:t>
      </w:r>
    </w:p>
    <w:p w14:paraId="02FFBF03" w14:textId="77777777" w:rsidR="00C7126A" w:rsidRDefault="00C7126A" w:rsidP="00202FCE">
      <w:r>
        <w:t>Disse arealer er ”næsten biodiversitetsskov” men ikke helt, da det forhindres af andre vigtige hensyn.  Det er for eksempel Dyrehavens særlige drift, nabohensyn og friluftsaktiviteter (Vejle Kommunes skovplan).</w:t>
      </w:r>
    </w:p>
    <w:p w14:paraId="404631E5" w14:textId="77777777" w:rsidR="00202FCE" w:rsidRDefault="00202FCE" w:rsidP="00202FCE">
      <w:pPr>
        <w:pStyle w:val="Undertitel"/>
      </w:pPr>
    </w:p>
    <w:p w14:paraId="284F99D4" w14:textId="1A22B353" w:rsidR="00C7126A" w:rsidRPr="00F40058" w:rsidRDefault="00C7126A" w:rsidP="00202FCE">
      <w:pPr>
        <w:pStyle w:val="Undertitel"/>
      </w:pPr>
      <w:r w:rsidRPr="00F40058">
        <w:t>B-skove</w:t>
      </w:r>
    </w:p>
    <w:p w14:paraId="10CD154A" w14:textId="77777777" w:rsidR="00C7126A" w:rsidRDefault="00C7126A" w:rsidP="00202FCE">
      <w:pPr>
        <w:pStyle w:val="Undertitel"/>
      </w:pPr>
      <w:r>
        <w:t>B-skove er områder, hvor de besøgende skal tage særlige hensyn (Naturstyrelsen)</w:t>
      </w:r>
    </w:p>
    <w:p w14:paraId="2D043D07" w14:textId="77777777" w:rsidR="00C7126A" w:rsidRDefault="00C7126A" w:rsidP="00C7126A">
      <w:pPr>
        <w:pStyle w:val="Listeafsnit"/>
        <w:rPr>
          <w:color w:val="FF0000"/>
        </w:rPr>
      </w:pPr>
    </w:p>
    <w:p w14:paraId="5394FE71" w14:textId="7F69561A" w:rsidR="00C7126A" w:rsidRDefault="00C7126A" w:rsidP="00202FCE">
      <w:pPr>
        <w:pStyle w:val="Undertitel"/>
      </w:pPr>
      <w:r w:rsidRPr="00C7126A">
        <w:t xml:space="preserve">Andre </w:t>
      </w:r>
      <w:proofErr w:type="gramStart"/>
      <w:r w:rsidRPr="00C7126A">
        <w:t>forslag</w:t>
      </w:r>
      <w:r>
        <w:t xml:space="preserve"> </w:t>
      </w:r>
      <w:r w:rsidRPr="00C7126A">
        <w:t>?</w:t>
      </w:r>
      <w:proofErr w:type="gramEnd"/>
    </w:p>
    <w:p w14:paraId="79A94B4A" w14:textId="294207C4" w:rsidR="00C7126A" w:rsidRDefault="00202FCE" w:rsidP="00202FCE">
      <w:pPr>
        <w:pStyle w:val="Undertitel"/>
      </w:pPr>
      <w:r>
        <w:t>-</w:t>
      </w:r>
    </w:p>
    <w:p w14:paraId="7E26547E" w14:textId="6530A64B" w:rsidR="00C7126A" w:rsidRPr="00202FCE" w:rsidRDefault="00202FCE" w:rsidP="00202FCE">
      <w:pPr>
        <w:rPr>
          <w:color w:val="FF0000"/>
        </w:rPr>
      </w:pPr>
      <w:r>
        <w:rPr>
          <w:color w:val="FF0000"/>
        </w:rPr>
        <w:t>-</w:t>
      </w:r>
    </w:p>
    <w:p w14:paraId="6242C385" w14:textId="1338CCCD" w:rsidR="00C7126A" w:rsidRDefault="00C7126A" w:rsidP="00C7126A">
      <w:pPr>
        <w:pStyle w:val="Listeafsnit"/>
        <w:rPr>
          <w:color w:val="FF0000"/>
        </w:rPr>
      </w:pPr>
    </w:p>
    <w:p w14:paraId="4F63024E" w14:textId="26A87FF8" w:rsidR="00C7126A" w:rsidRPr="00C7126A" w:rsidRDefault="00C7126A" w:rsidP="00C7126A">
      <w:pPr>
        <w:pStyle w:val="Listeafsnit"/>
        <w:rPr>
          <w:color w:val="FF0000"/>
        </w:rPr>
      </w:pPr>
    </w:p>
    <w:p w14:paraId="6F594E44" w14:textId="64A5A24F" w:rsidR="00C7126A" w:rsidRDefault="00C7126A"/>
    <w:sectPr w:rsidR="00C712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D7F26"/>
    <w:multiLevelType w:val="hybridMultilevel"/>
    <w:tmpl w:val="FFFFFFFF"/>
    <w:lvl w:ilvl="0" w:tplc="3168C3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5529"/>
    <w:multiLevelType w:val="hybridMultilevel"/>
    <w:tmpl w:val="FFFFFFFF"/>
    <w:lvl w:ilvl="0" w:tplc="FC4A4C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28135">
    <w:abstractNumId w:val="1"/>
  </w:num>
  <w:num w:numId="2" w16cid:durableId="74600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6A"/>
    <w:rsid w:val="000A5B01"/>
    <w:rsid w:val="00202FCE"/>
    <w:rsid w:val="006B701F"/>
    <w:rsid w:val="006E6F3D"/>
    <w:rsid w:val="00941D2C"/>
    <w:rsid w:val="00C7126A"/>
    <w:rsid w:val="00CB2886"/>
    <w:rsid w:val="00E86064"/>
    <w:rsid w:val="00E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DC41"/>
  <w15:chartTrackingRefBased/>
  <w15:docId w15:val="{AEAA3E85-FECD-4EDB-8505-BA78671A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2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7126A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E860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60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606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1790</Characters>
  <Application>Microsoft Office Word</Application>
  <DocSecurity>0</DocSecurity>
  <Lines>51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Monsrud</dc:creator>
  <cp:keywords/>
  <dc:description/>
  <cp:lastModifiedBy>Carsten Monsrud</cp:lastModifiedBy>
  <cp:revision>2</cp:revision>
  <cp:lastPrinted>2023-12-04T12:06:00Z</cp:lastPrinted>
  <dcterms:created xsi:type="dcterms:W3CDTF">2023-12-07T08:34:00Z</dcterms:created>
  <dcterms:modified xsi:type="dcterms:W3CDTF">2023-12-07T08:34:00Z</dcterms:modified>
</cp:coreProperties>
</file>