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68F7" w14:textId="1729E013" w:rsidR="00515996" w:rsidRPr="00601905" w:rsidRDefault="008B5057" w:rsidP="00515996">
      <w:pPr>
        <w:pStyle w:val="Default"/>
        <w:rPr>
          <w:sz w:val="19"/>
          <w:szCs w:val="19"/>
        </w:rPr>
      </w:pPr>
      <w:r w:rsidRPr="00601905">
        <w:rPr>
          <w:sz w:val="19"/>
          <w:szCs w:val="19"/>
          <w:highlight w:val="yellow"/>
        </w:rPr>
        <w:t>(</w:t>
      </w:r>
      <w:r w:rsidR="00AA54F1" w:rsidRPr="00601905">
        <w:rPr>
          <w:sz w:val="19"/>
          <w:szCs w:val="19"/>
          <w:highlight w:val="yellow"/>
        </w:rPr>
        <w:t>Standardvedtægter til brug for stiftelsen af vejlav</w:t>
      </w:r>
      <w:r w:rsidR="00914C7F" w:rsidRPr="00601905">
        <w:rPr>
          <w:sz w:val="19"/>
          <w:szCs w:val="19"/>
          <w:highlight w:val="yellow"/>
        </w:rPr>
        <w:t>.</w:t>
      </w:r>
      <w:r w:rsidR="00601905" w:rsidRPr="00601905">
        <w:rPr>
          <w:sz w:val="19"/>
          <w:szCs w:val="19"/>
          <w:highlight w:val="yellow"/>
        </w:rPr>
        <w:t xml:space="preserve"> Det er op til de</w:t>
      </w:r>
      <w:r w:rsidR="00601905">
        <w:rPr>
          <w:sz w:val="19"/>
          <w:szCs w:val="19"/>
          <w:highlight w:val="yellow"/>
        </w:rPr>
        <w:t>t enkelte vej</w:t>
      </w:r>
      <w:r w:rsidR="00BE15FB">
        <w:rPr>
          <w:sz w:val="19"/>
          <w:szCs w:val="19"/>
          <w:highlight w:val="yellow"/>
        </w:rPr>
        <w:t>lav</w:t>
      </w:r>
      <w:r w:rsidR="00601905">
        <w:rPr>
          <w:sz w:val="19"/>
          <w:szCs w:val="19"/>
          <w:highlight w:val="yellow"/>
        </w:rPr>
        <w:t>, hvordan vedtægterne skal tilpasses, men de k</w:t>
      </w:r>
      <w:r w:rsidR="00914C7F" w:rsidRPr="00601905">
        <w:rPr>
          <w:sz w:val="19"/>
          <w:szCs w:val="19"/>
          <w:highlight w:val="yellow"/>
        </w:rPr>
        <w:t xml:space="preserve">ursiverede tekster skal </w:t>
      </w:r>
      <w:r w:rsidR="00601905">
        <w:rPr>
          <w:sz w:val="19"/>
          <w:szCs w:val="19"/>
          <w:highlight w:val="yellow"/>
        </w:rPr>
        <w:t xml:space="preserve">altid </w:t>
      </w:r>
      <w:r w:rsidR="005474B3" w:rsidRPr="00601905">
        <w:rPr>
          <w:sz w:val="19"/>
          <w:szCs w:val="19"/>
          <w:highlight w:val="yellow"/>
        </w:rPr>
        <w:t>tilpasses det aktuelle vejlav)</w:t>
      </w:r>
    </w:p>
    <w:p w14:paraId="57EE3CE7" w14:textId="77777777" w:rsidR="008B5057" w:rsidRDefault="008B5057" w:rsidP="00515996">
      <w:pPr>
        <w:pStyle w:val="Default"/>
      </w:pPr>
    </w:p>
    <w:p w14:paraId="5DF99E73" w14:textId="77777777" w:rsidR="00515996" w:rsidRDefault="00515996" w:rsidP="00515996">
      <w:pPr>
        <w:pStyle w:val="Default"/>
        <w:rPr>
          <w:sz w:val="19"/>
          <w:szCs w:val="19"/>
        </w:rPr>
      </w:pPr>
    </w:p>
    <w:p w14:paraId="4C408FFF" w14:textId="0C76BC16" w:rsidR="00515996" w:rsidRPr="00601905" w:rsidRDefault="00515996" w:rsidP="00515996">
      <w:pPr>
        <w:pStyle w:val="Default"/>
        <w:jc w:val="center"/>
        <w:rPr>
          <w:i/>
          <w:iCs/>
          <w:sz w:val="28"/>
          <w:szCs w:val="28"/>
        </w:rPr>
      </w:pPr>
      <w:r w:rsidRPr="00601905">
        <w:rPr>
          <w:b/>
          <w:bCs/>
          <w:i/>
          <w:iCs/>
          <w:sz w:val="28"/>
          <w:szCs w:val="28"/>
        </w:rPr>
        <w:t xml:space="preserve">Vedtægter for </w:t>
      </w:r>
      <w:r w:rsidR="00461ED8" w:rsidRPr="00601905">
        <w:rPr>
          <w:b/>
          <w:bCs/>
          <w:i/>
          <w:iCs/>
          <w:sz w:val="28"/>
          <w:szCs w:val="28"/>
        </w:rPr>
        <w:t>XX</w:t>
      </w:r>
      <w:r w:rsidRPr="00601905">
        <w:rPr>
          <w:b/>
          <w:bCs/>
          <w:i/>
          <w:iCs/>
          <w:sz w:val="28"/>
          <w:szCs w:val="28"/>
        </w:rPr>
        <w:t xml:space="preserve"> </w:t>
      </w:r>
      <w:r w:rsidR="00576637" w:rsidRPr="00601905">
        <w:rPr>
          <w:b/>
          <w:bCs/>
          <w:i/>
          <w:iCs/>
          <w:sz w:val="28"/>
          <w:szCs w:val="28"/>
        </w:rPr>
        <w:t>VEJLAV</w:t>
      </w:r>
    </w:p>
    <w:p w14:paraId="63E10AE4" w14:textId="77777777" w:rsidR="00515996" w:rsidRDefault="00515996" w:rsidP="00515996">
      <w:pPr>
        <w:pStyle w:val="Default"/>
        <w:rPr>
          <w:b/>
          <w:bCs/>
          <w:sz w:val="19"/>
          <w:szCs w:val="19"/>
        </w:rPr>
      </w:pPr>
    </w:p>
    <w:p w14:paraId="4B6BC430" w14:textId="77777777" w:rsidR="00515996" w:rsidRDefault="00515996" w:rsidP="00515996">
      <w:pPr>
        <w:pStyle w:val="Default"/>
        <w:rPr>
          <w:b/>
          <w:bCs/>
          <w:sz w:val="19"/>
          <w:szCs w:val="19"/>
        </w:rPr>
      </w:pPr>
    </w:p>
    <w:p w14:paraId="00524CD8" w14:textId="77777777" w:rsidR="00515996" w:rsidRDefault="00515996" w:rsidP="00515996">
      <w:pPr>
        <w:pStyle w:val="Default"/>
        <w:jc w:val="center"/>
        <w:rPr>
          <w:sz w:val="19"/>
          <w:szCs w:val="19"/>
        </w:rPr>
      </w:pPr>
      <w:r>
        <w:rPr>
          <w:b/>
          <w:bCs/>
          <w:sz w:val="19"/>
          <w:szCs w:val="19"/>
        </w:rPr>
        <w:t>§ 1</w:t>
      </w:r>
    </w:p>
    <w:p w14:paraId="705AA10E" w14:textId="77777777" w:rsidR="00515996" w:rsidRDefault="00515996" w:rsidP="00515996">
      <w:pPr>
        <w:pStyle w:val="Default"/>
        <w:jc w:val="center"/>
        <w:rPr>
          <w:b/>
          <w:bCs/>
          <w:sz w:val="19"/>
          <w:szCs w:val="19"/>
        </w:rPr>
      </w:pPr>
      <w:r>
        <w:rPr>
          <w:b/>
          <w:bCs/>
          <w:sz w:val="19"/>
          <w:szCs w:val="19"/>
        </w:rPr>
        <w:t>Navn og hjemsted.</w:t>
      </w:r>
    </w:p>
    <w:p w14:paraId="5FE184D4" w14:textId="77777777" w:rsidR="00515996" w:rsidRDefault="00515996" w:rsidP="00515996">
      <w:pPr>
        <w:pStyle w:val="Default"/>
        <w:jc w:val="center"/>
        <w:rPr>
          <w:sz w:val="19"/>
          <w:szCs w:val="19"/>
        </w:rPr>
      </w:pPr>
    </w:p>
    <w:p w14:paraId="69B1B312" w14:textId="44F8CA6B" w:rsidR="00515996" w:rsidRDefault="00515996" w:rsidP="00515996">
      <w:pPr>
        <w:pStyle w:val="Default"/>
        <w:rPr>
          <w:sz w:val="19"/>
          <w:szCs w:val="19"/>
        </w:rPr>
      </w:pPr>
      <w:r>
        <w:rPr>
          <w:sz w:val="19"/>
          <w:szCs w:val="19"/>
        </w:rPr>
        <w:t>Vejla</w:t>
      </w:r>
      <w:r w:rsidR="00812346">
        <w:rPr>
          <w:sz w:val="19"/>
          <w:szCs w:val="19"/>
        </w:rPr>
        <w:t>v</w:t>
      </w:r>
      <w:r>
        <w:rPr>
          <w:sz w:val="19"/>
          <w:szCs w:val="19"/>
        </w:rPr>
        <w:t xml:space="preserve">ets navn er: </w:t>
      </w:r>
      <w:r w:rsidR="003C0428" w:rsidRPr="00F70381">
        <w:rPr>
          <w:i/>
          <w:iCs/>
          <w:sz w:val="19"/>
          <w:szCs w:val="19"/>
        </w:rPr>
        <w:t>XX</w:t>
      </w:r>
      <w:r w:rsidRPr="00F70381">
        <w:rPr>
          <w:i/>
          <w:iCs/>
          <w:sz w:val="19"/>
          <w:szCs w:val="19"/>
        </w:rPr>
        <w:t xml:space="preserve"> </w:t>
      </w:r>
    </w:p>
    <w:p w14:paraId="612FB59E" w14:textId="77777777" w:rsidR="00515996" w:rsidRDefault="00515996" w:rsidP="00515996">
      <w:pPr>
        <w:pStyle w:val="Default"/>
        <w:rPr>
          <w:sz w:val="19"/>
          <w:szCs w:val="19"/>
        </w:rPr>
      </w:pPr>
    </w:p>
    <w:p w14:paraId="7E5766CE" w14:textId="38A39729" w:rsidR="00515996" w:rsidRDefault="00515996" w:rsidP="00515996">
      <w:pPr>
        <w:pStyle w:val="Default"/>
        <w:rPr>
          <w:sz w:val="19"/>
          <w:szCs w:val="19"/>
        </w:rPr>
      </w:pPr>
      <w:r>
        <w:rPr>
          <w:sz w:val="19"/>
          <w:szCs w:val="19"/>
        </w:rPr>
        <w:t>Vejla</w:t>
      </w:r>
      <w:r w:rsidR="00812346">
        <w:rPr>
          <w:sz w:val="19"/>
          <w:szCs w:val="19"/>
        </w:rPr>
        <w:t>v</w:t>
      </w:r>
      <w:r>
        <w:rPr>
          <w:sz w:val="19"/>
          <w:szCs w:val="19"/>
        </w:rPr>
        <w:t xml:space="preserve">ets hjemsted er: </w:t>
      </w:r>
      <w:r w:rsidR="003C0428">
        <w:rPr>
          <w:sz w:val="19"/>
          <w:szCs w:val="19"/>
        </w:rPr>
        <w:t xml:space="preserve">Aarhus Kommune </w:t>
      </w:r>
      <w:r>
        <w:rPr>
          <w:sz w:val="19"/>
          <w:szCs w:val="19"/>
        </w:rPr>
        <w:t xml:space="preserve"> </w:t>
      </w:r>
    </w:p>
    <w:p w14:paraId="7A0FE910" w14:textId="77777777" w:rsidR="00515996" w:rsidRDefault="00515996" w:rsidP="00515996">
      <w:pPr>
        <w:pStyle w:val="Default"/>
        <w:rPr>
          <w:sz w:val="19"/>
          <w:szCs w:val="19"/>
        </w:rPr>
      </w:pPr>
    </w:p>
    <w:p w14:paraId="4F6D114F" w14:textId="2C72C49C" w:rsidR="00515996" w:rsidRDefault="00515996" w:rsidP="00515996">
      <w:pPr>
        <w:pStyle w:val="Default"/>
        <w:rPr>
          <w:sz w:val="19"/>
          <w:szCs w:val="19"/>
        </w:rPr>
      </w:pPr>
      <w:r>
        <w:rPr>
          <w:sz w:val="19"/>
          <w:szCs w:val="19"/>
        </w:rPr>
        <w:t>Vejla</w:t>
      </w:r>
      <w:r w:rsidR="00812346">
        <w:rPr>
          <w:sz w:val="19"/>
          <w:szCs w:val="19"/>
        </w:rPr>
        <w:t>v</w:t>
      </w:r>
      <w:r>
        <w:rPr>
          <w:sz w:val="19"/>
          <w:szCs w:val="19"/>
        </w:rPr>
        <w:t>ets adresse er den til enhver tid siddende for</w:t>
      </w:r>
      <w:r w:rsidR="005474B3">
        <w:rPr>
          <w:sz w:val="19"/>
          <w:szCs w:val="19"/>
        </w:rPr>
        <w:t>mands</w:t>
      </w:r>
      <w:r>
        <w:rPr>
          <w:sz w:val="19"/>
          <w:szCs w:val="19"/>
        </w:rPr>
        <w:t xml:space="preserve"> bopæl</w:t>
      </w:r>
      <w:r w:rsidR="00E02251">
        <w:rPr>
          <w:sz w:val="19"/>
          <w:szCs w:val="19"/>
        </w:rPr>
        <w:t xml:space="preserve">. </w:t>
      </w:r>
    </w:p>
    <w:p w14:paraId="263DDF57" w14:textId="77777777" w:rsidR="00515996" w:rsidRDefault="00515996" w:rsidP="00515996">
      <w:pPr>
        <w:pStyle w:val="Default"/>
        <w:rPr>
          <w:sz w:val="19"/>
          <w:szCs w:val="19"/>
        </w:rPr>
      </w:pPr>
      <w:r>
        <w:rPr>
          <w:sz w:val="19"/>
          <w:szCs w:val="19"/>
        </w:rPr>
        <w:t xml:space="preserve"> </w:t>
      </w:r>
    </w:p>
    <w:p w14:paraId="2EADC5B4" w14:textId="3F1135F8" w:rsidR="00515996" w:rsidRDefault="00515996" w:rsidP="00515996">
      <w:pPr>
        <w:pStyle w:val="Default"/>
        <w:rPr>
          <w:sz w:val="19"/>
          <w:szCs w:val="19"/>
        </w:rPr>
      </w:pPr>
      <w:r>
        <w:rPr>
          <w:sz w:val="19"/>
          <w:szCs w:val="19"/>
        </w:rPr>
        <w:t xml:space="preserve">Adressen </w:t>
      </w:r>
      <w:r w:rsidR="006C01FC">
        <w:rPr>
          <w:sz w:val="19"/>
          <w:szCs w:val="19"/>
        </w:rPr>
        <w:t xml:space="preserve">holdes ajour på </w:t>
      </w:r>
      <w:r w:rsidR="00EE5D56">
        <w:rPr>
          <w:sz w:val="19"/>
          <w:szCs w:val="19"/>
        </w:rPr>
        <w:t>det centrale virkso</w:t>
      </w:r>
      <w:r w:rsidR="00621F1B">
        <w:rPr>
          <w:sz w:val="19"/>
          <w:szCs w:val="19"/>
        </w:rPr>
        <w:t>m</w:t>
      </w:r>
      <w:r w:rsidR="00EE5D56">
        <w:rPr>
          <w:sz w:val="19"/>
          <w:szCs w:val="19"/>
        </w:rPr>
        <w:t xml:space="preserve">hedsregister </w:t>
      </w:r>
      <w:r w:rsidR="006C01FC">
        <w:rPr>
          <w:sz w:val="19"/>
          <w:szCs w:val="19"/>
        </w:rPr>
        <w:t>og ved den kommun</w:t>
      </w:r>
      <w:r w:rsidR="006A5434">
        <w:rPr>
          <w:sz w:val="19"/>
          <w:szCs w:val="19"/>
        </w:rPr>
        <w:t xml:space="preserve">ale ejendomsbeskatning. </w:t>
      </w:r>
    </w:p>
    <w:p w14:paraId="5B864D9A" w14:textId="77777777" w:rsidR="00515996" w:rsidRDefault="00515996" w:rsidP="00515996">
      <w:pPr>
        <w:pStyle w:val="Default"/>
        <w:rPr>
          <w:sz w:val="19"/>
          <w:szCs w:val="19"/>
        </w:rPr>
      </w:pPr>
    </w:p>
    <w:p w14:paraId="4A5BE429" w14:textId="77777777" w:rsidR="00515996" w:rsidRDefault="00515996" w:rsidP="00515996">
      <w:pPr>
        <w:pStyle w:val="Default"/>
        <w:rPr>
          <w:sz w:val="19"/>
          <w:szCs w:val="19"/>
        </w:rPr>
      </w:pPr>
      <w:r>
        <w:rPr>
          <w:sz w:val="19"/>
          <w:szCs w:val="19"/>
        </w:rPr>
        <w:t xml:space="preserve"> </w:t>
      </w:r>
    </w:p>
    <w:p w14:paraId="424CE338" w14:textId="77777777" w:rsidR="00515996" w:rsidRDefault="00515996" w:rsidP="00515996">
      <w:pPr>
        <w:pStyle w:val="Default"/>
        <w:jc w:val="center"/>
        <w:rPr>
          <w:sz w:val="19"/>
          <w:szCs w:val="19"/>
        </w:rPr>
      </w:pPr>
      <w:r>
        <w:rPr>
          <w:b/>
          <w:bCs/>
          <w:sz w:val="19"/>
          <w:szCs w:val="19"/>
        </w:rPr>
        <w:t>§ 2</w:t>
      </w:r>
    </w:p>
    <w:p w14:paraId="1AB5AB85" w14:textId="77777777" w:rsidR="00515996" w:rsidRDefault="00515996" w:rsidP="00515996">
      <w:pPr>
        <w:pStyle w:val="Default"/>
        <w:jc w:val="center"/>
        <w:rPr>
          <w:sz w:val="19"/>
          <w:szCs w:val="19"/>
        </w:rPr>
      </w:pPr>
      <w:r>
        <w:rPr>
          <w:b/>
          <w:bCs/>
          <w:sz w:val="19"/>
          <w:szCs w:val="19"/>
        </w:rPr>
        <w:t>Formål.</w:t>
      </w:r>
    </w:p>
    <w:p w14:paraId="4681CE6E" w14:textId="6CE5E3F5" w:rsidR="00515996" w:rsidRDefault="00515996" w:rsidP="00515996">
      <w:pPr>
        <w:pStyle w:val="Default"/>
        <w:rPr>
          <w:sz w:val="19"/>
          <w:szCs w:val="19"/>
        </w:rPr>
      </w:pPr>
      <w:r>
        <w:rPr>
          <w:sz w:val="19"/>
          <w:szCs w:val="19"/>
        </w:rPr>
        <w:t>Vejl</w:t>
      </w:r>
      <w:r w:rsidR="00812346">
        <w:rPr>
          <w:sz w:val="19"/>
          <w:szCs w:val="19"/>
        </w:rPr>
        <w:t>av</w:t>
      </w:r>
      <w:r>
        <w:rPr>
          <w:sz w:val="19"/>
          <w:szCs w:val="19"/>
        </w:rPr>
        <w:t>ets formål er at vedligeholde Indsæt vejens navn(e), så den altid fremtræder i</w:t>
      </w:r>
      <w:r w:rsidR="001D76C3">
        <w:rPr>
          <w:sz w:val="19"/>
          <w:szCs w:val="19"/>
        </w:rPr>
        <w:t xml:space="preserve"> vedligeholdt stand.</w:t>
      </w:r>
    </w:p>
    <w:p w14:paraId="0E92FF15" w14:textId="77777777" w:rsidR="0038383B" w:rsidRDefault="0038383B" w:rsidP="00515996">
      <w:pPr>
        <w:pStyle w:val="Default"/>
        <w:rPr>
          <w:sz w:val="19"/>
          <w:szCs w:val="19"/>
        </w:rPr>
      </w:pPr>
    </w:p>
    <w:p w14:paraId="7CD925E1" w14:textId="3EA81506" w:rsidR="00515996" w:rsidRPr="00F8639E" w:rsidRDefault="0038383B" w:rsidP="00515996">
      <w:pPr>
        <w:pStyle w:val="Default"/>
        <w:rPr>
          <w:i/>
          <w:iCs/>
          <w:sz w:val="19"/>
          <w:szCs w:val="19"/>
        </w:rPr>
      </w:pPr>
      <w:r w:rsidRPr="00F8639E">
        <w:rPr>
          <w:i/>
          <w:iCs/>
          <w:sz w:val="19"/>
          <w:szCs w:val="19"/>
        </w:rPr>
        <w:t xml:space="preserve">Beskrive </w:t>
      </w:r>
      <w:r w:rsidR="007B1A8E">
        <w:rPr>
          <w:i/>
          <w:iCs/>
          <w:sz w:val="19"/>
          <w:szCs w:val="19"/>
        </w:rPr>
        <w:t xml:space="preserve">hvorvidt </w:t>
      </w:r>
      <w:r w:rsidR="00505108">
        <w:rPr>
          <w:i/>
          <w:iCs/>
          <w:sz w:val="19"/>
          <w:szCs w:val="19"/>
        </w:rPr>
        <w:t xml:space="preserve">vedligeholdelsen gælder for </w:t>
      </w:r>
      <w:r w:rsidRPr="00F8639E">
        <w:rPr>
          <w:i/>
          <w:iCs/>
          <w:sz w:val="19"/>
          <w:szCs w:val="19"/>
        </w:rPr>
        <w:t>vejen</w:t>
      </w:r>
      <w:r w:rsidR="00833099" w:rsidRPr="00F8639E">
        <w:rPr>
          <w:i/>
          <w:iCs/>
          <w:sz w:val="19"/>
          <w:szCs w:val="19"/>
        </w:rPr>
        <w:t xml:space="preserve"> i dens fulde bredde</w:t>
      </w:r>
      <w:r w:rsidR="00505108">
        <w:rPr>
          <w:i/>
          <w:iCs/>
          <w:sz w:val="19"/>
          <w:szCs w:val="19"/>
        </w:rPr>
        <w:t xml:space="preserve"> inkl. fortov.  </w:t>
      </w:r>
      <w:r w:rsidR="00515996" w:rsidRPr="00F8639E">
        <w:rPr>
          <w:i/>
          <w:iCs/>
          <w:sz w:val="19"/>
          <w:szCs w:val="19"/>
        </w:rPr>
        <w:t xml:space="preserve"> </w:t>
      </w:r>
    </w:p>
    <w:p w14:paraId="01237B97" w14:textId="77777777" w:rsidR="0038383B" w:rsidRDefault="0038383B" w:rsidP="00515996">
      <w:pPr>
        <w:pStyle w:val="Default"/>
        <w:rPr>
          <w:sz w:val="19"/>
          <w:szCs w:val="19"/>
        </w:rPr>
      </w:pPr>
    </w:p>
    <w:p w14:paraId="318F135D" w14:textId="67E41F0D" w:rsidR="00515996" w:rsidRPr="00F8639E" w:rsidRDefault="00836D4C" w:rsidP="00515996">
      <w:pPr>
        <w:pStyle w:val="Default"/>
        <w:rPr>
          <w:i/>
          <w:iCs/>
          <w:sz w:val="19"/>
          <w:szCs w:val="19"/>
        </w:rPr>
      </w:pPr>
      <w:r w:rsidRPr="00F8639E">
        <w:rPr>
          <w:i/>
          <w:iCs/>
          <w:sz w:val="19"/>
          <w:szCs w:val="19"/>
        </w:rPr>
        <w:t xml:space="preserve">Beskrive de </w:t>
      </w:r>
      <w:r w:rsidR="00C80752" w:rsidRPr="00F8639E">
        <w:rPr>
          <w:i/>
          <w:iCs/>
          <w:sz w:val="19"/>
          <w:szCs w:val="19"/>
        </w:rPr>
        <w:t xml:space="preserve">opgaver som vejlavet skal forestå, herunder </w:t>
      </w:r>
      <w:r w:rsidR="0054271A">
        <w:rPr>
          <w:i/>
          <w:iCs/>
          <w:sz w:val="19"/>
          <w:szCs w:val="19"/>
        </w:rPr>
        <w:t>renhold, vedlige</w:t>
      </w:r>
      <w:r w:rsidR="00423894">
        <w:rPr>
          <w:i/>
          <w:iCs/>
          <w:sz w:val="19"/>
          <w:szCs w:val="19"/>
        </w:rPr>
        <w:t xml:space="preserve">hold og </w:t>
      </w:r>
      <w:r w:rsidR="00C80752" w:rsidRPr="00F8639E">
        <w:rPr>
          <w:i/>
          <w:iCs/>
          <w:sz w:val="19"/>
          <w:szCs w:val="19"/>
        </w:rPr>
        <w:t>vinterbekæmpelse</w:t>
      </w:r>
      <w:r w:rsidR="00423894">
        <w:rPr>
          <w:i/>
          <w:iCs/>
          <w:sz w:val="19"/>
          <w:szCs w:val="19"/>
        </w:rPr>
        <w:t xml:space="preserve"> af vejen</w:t>
      </w:r>
      <w:r w:rsidR="00C80752" w:rsidRPr="00F8639E">
        <w:rPr>
          <w:i/>
          <w:iCs/>
          <w:sz w:val="19"/>
          <w:szCs w:val="19"/>
        </w:rPr>
        <w:t>,</w:t>
      </w:r>
      <w:r w:rsidR="00C440D6" w:rsidRPr="00F8639E">
        <w:rPr>
          <w:i/>
          <w:iCs/>
          <w:sz w:val="19"/>
          <w:szCs w:val="19"/>
        </w:rPr>
        <w:t xml:space="preserve"> vedligehold af grønne </w:t>
      </w:r>
      <w:r w:rsidR="00CD4C1B" w:rsidRPr="00F8639E">
        <w:rPr>
          <w:i/>
          <w:iCs/>
          <w:sz w:val="19"/>
          <w:szCs w:val="19"/>
        </w:rPr>
        <w:t>rabatter</w:t>
      </w:r>
      <w:r w:rsidR="00505108">
        <w:rPr>
          <w:i/>
          <w:iCs/>
          <w:sz w:val="19"/>
          <w:szCs w:val="19"/>
        </w:rPr>
        <w:t>/arealer</w:t>
      </w:r>
      <w:r w:rsidR="00CD4C1B" w:rsidRPr="00F8639E">
        <w:rPr>
          <w:i/>
          <w:iCs/>
          <w:sz w:val="19"/>
          <w:szCs w:val="19"/>
        </w:rPr>
        <w:t xml:space="preserve">, beskære </w:t>
      </w:r>
      <w:r w:rsidR="00505108">
        <w:rPr>
          <w:i/>
          <w:iCs/>
          <w:sz w:val="19"/>
          <w:szCs w:val="19"/>
        </w:rPr>
        <w:t>vejtræer og buskads</w:t>
      </w:r>
      <w:r w:rsidR="0038383B" w:rsidRPr="00F8639E">
        <w:rPr>
          <w:i/>
          <w:iCs/>
          <w:sz w:val="19"/>
          <w:szCs w:val="19"/>
        </w:rPr>
        <w:t xml:space="preserve">, </w:t>
      </w:r>
      <w:r w:rsidR="007B7933">
        <w:rPr>
          <w:i/>
          <w:iCs/>
          <w:sz w:val="19"/>
          <w:szCs w:val="19"/>
        </w:rPr>
        <w:t xml:space="preserve">løbende </w:t>
      </w:r>
      <w:r w:rsidR="00423894">
        <w:rPr>
          <w:i/>
          <w:iCs/>
          <w:sz w:val="19"/>
          <w:szCs w:val="19"/>
        </w:rPr>
        <w:t xml:space="preserve">tømning af </w:t>
      </w:r>
      <w:r w:rsidR="007B7933">
        <w:rPr>
          <w:i/>
          <w:iCs/>
          <w:sz w:val="19"/>
          <w:szCs w:val="19"/>
        </w:rPr>
        <w:t xml:space="preserve">rendestendsbrønde, øvrig </w:t>
      </w:r>
      <w:r w:rsidR="00500740">
        <w:rPr>
          <w:i/>
          <w:iCs/>
          <w:sz w:val="19"/>
          <w:szCs w:val="19"/>
        </w:rPr>
        <w:t xml:space="preserve">afvanding, vejens udstyr, </w:t>
      </w:r>
      <w:r w:rsidR="0038383B" w:rsidRPr="00F8639E">
        <w:rPr>
          <w:i/>
          <w:iCs/>
          <w:sz w:val="19"/>
          <w:szCs w:val="19"/>
        </w:rPr>
        <w:t xml:space="preserve">etc. </w:t>
      </w:r>
    </w:p>
    <w:p w14:paraId="58E69C8B" w14:textId="77777777" w:rsidR="00515996" w:rsidRDefault="00515996" w:rsidP="00515996">
      <w:pPr>
        <w:pStyle w:val="Default"/>
        <w:rPr>
          <w:sz w:val="19"/>
          <w:szCs w:val="19"/>
        </w:rPr>
      </w:pPr>
    </w:p>
    <w:p w14:paraId="6CA7B862" w14:textId="46AE1789" w:rsidR="00515996" w:rsidRPr="00F27622" w:rsidRDefault="00515996" w:rsidP="00515996">
      <w:pPr>
        <w:pStyle w:val="Default"/>
        <w:rPr>
          <w:i/>
          <w:iCs/>
          <w:sz w:val="19"/>
          <w:szCs w:val="19"/>
        </w:rPr>
      </w:pPr>
      <w:r w:rsidRPr="00F27622">
        <w:rPr>
          <w:i/>
          <w:iCs/>
          <w:sz w:val="19"/>
          <w:szCs w:val="19"/>
        </w:rPr>
        <w:t>Snerydning, - saltning, - hækkeklipning - og fjernelse af vildtgroende græs og ukrudt påhviler den enkelte grundejer</w:t>
      </w:r>
      <w:r w:rsidR="00F27622" w:rsidRPr="00F27622">
        <w:rPr>
          <w:i/>
          <w:iCs/>
          <w:sz w:val="19"/>
          <w:szCs w:val="19"/>
        </w:rPr>
        <w:t xml:space="preserve"> for så vidt gælder fortov. </w:t>
      </w:r>
      <w:r w:rsidRPr="00F27622">
        <w:rPr>
          <w:i/>
          <w:iCs/>
          <w:sz w:val="19"/>
          <w:szCs w:val="19"/>
        </w:rPr>
        <w:t xml:space="preserve"> </w:t>
      </w:r>
    </w:p>
    <w:p w14:paraId="6AC7A872" w14:textId="77777777" w:rsidR="00F27622" w:rsidRDefault="00F27622" w:rsidP="00F27622">
      <w:pPr>
        <w:pStyle w:val="Default"/>
        <w:rPr>
          <w:sz w:val="19"/>
          <w:szCs w:val="19"/>
        </w:rPr>
      </w:pPr>
    </w:p>
    <w:p w14:paraId="0BCBA2E5" w14:textId="4464D18B" w:rsidR="00F27622" w:rsidRDefault="00F27622" w:rsidP="00F27622">
      <w:pPr>
        <w:pStyle w:val="Default"/>
        <w:rPr>
          <w:sz w:val="19"/>
          <w:szCs w:val="19"/>
        </w:rPr>
      </w:pPr>
      <w:r>
        <w:rPr>
          <w:sz w:val="19"/>
          <w:szCs w:val="19"/>
        </w:rPr>
        <w:t xml:space="preserve">Arbejder i og på vejen i forbindelse med etablering og eller vedligeholdelse af forsyningsledninger m.v. samt reetablering af vejen efter sådanne arbejder er vejlavet økonomisk uvedkommende. </w:t>
      </w:r>
    </w:p>
    <w:p w14:paraId="79596A6E" w14:textId="77777777" w:rsidR="00515996" w:rsidRDefault="00515996" w:rsidP="00515996">
      <w:pPr>
        <w:pStyle w:val="Default"/>
        <w:rPr>
          <w:sz w:val="19"/>
          <w:szCs w:val="19"/>
        </w:rPr>
      </w:pPr>
    </w:p>
    <w:p w14:paraId="7654EE47" w14:textId="77777777" w:rsidR="00515996" w:rsidRDefault="00515996" w:rsidP="00515996">
      <w:pPr>
        <w:pStyle w:val="Default"/>
        <w:jc w:val="center"/>
        <w:rPr>
          <w:sz w:val="19"/>
          <w:szCs w:val="19"/>
        </w:rPr>
      </w:pPr>
      <w:r>
        <w:rPr>
          <w:b/>
          <w:bCs/>
          <w:sz w:val="19"/>
          <w:szCs w:val="19"/>
        </w:rPr>
        <w:t>§ 3</w:t>
      </w:r>
    </w:p>
    <w:p w14:paraId="3345FE6C" w14:textId="77777777" w:rsidR="00515996" w:rsidRDefault="00515996" w:rsidP="00515996">
      <w:pPr>
        <w:pStyle w:val="Default"/>
        <w:jc w:val="center"/>
        <w:rPr>
          <w:sz w:val="19"/>
          <w:szCs w:val="19"/>
        </w:rPr>
      </w:pPr>
      <w:r>
        <w:rPr>
          <w:b/>
          <w:bCs/>
          <w:sz w:val="19"/>
          <w:szCs w:val="19"/>
        </w:rPr>
        <w:t>Medlemskab.</w:t>
      </w:r>
    </w:p>
    <w:p w14:paraId="31404F29" w14:textId="2FDB2180" w:rsidR="00E0524B" w:rsidRPr="00BD2597" w:rsidRDefault="00E0524B" w:rsidP="00E0524B">
      <w:pPr>
        <w:pStyle w:val="Default"/>
        <w:rPr>
          <w:color w:val="auto"/>
          <w:sz w:val="19"/>
          <w:szCs w:val="19"/>
        </w:rPr>
      </w:pPr>
      <w:r w:rsidRPr="00BD2597">
        <w:rPr>
          <w:color w:val="auto"/>
          <w:sz w:val="19"/>
          <w:szCs w:val="19"/>
        </w:rPr>
        <w:t>For alle medlemmer af vejlavet, tinglyses nærværende vedtægter servitutstiftende på medlemmets ejendom, hvorefter ejendommen, gældende for nuværende og fremtidige ejere, er pligtige medlem</w:t>
      </w:r>
      <w:r w:rsidR="00DA2682">
        <w:rPr>
          <w:color w:val="auto"/>
          <w:sz w:val="19"/>
          <w:szCs w:val="19"/>
        </w:rPr>
        <w:t>mer</w:t>
      </w:r>
      <w:r w:rsidRPr="00BD2597">
        <w:rPr>
          <w:color w:val="auto"/>
          <w:sz w:val="19"/>
          <w:szCs w:val="19"/>
        </w:rPr>
        <w:t xml:space="preserve"> af vejlavet. </w:t>
      </w:r>
    </w:p>
    <w:p w14:paraId="1A99B2B6" w14:textId="77777777" w:rsidR="00E0524B" w:rsidRDefault="00E0524B" w:rsidP="00515996">
      <w:pPr>
        <w:pStyle w:val="Default"/>
        <w:rPr>
          <w:color w:val="auto"/>
          <w:sz w:val="19"/>
          <w:szCs w:val="19"/>
        </w:rPr>
      </w:pPr>
    </w:p>
    <w:p w14:paraId="5113E6F2" w14:textId="63D26C82" w:rsidR="003038B8" w:rsidRPr="003038B8" w:rsidRDefault="00515996" w:rsidP="00515996">
      <w:pPr>
        <w:pStyle w:val="Default"/>
        <w:rPr>
          <w:color w:val="auto"/>
          <w:sz w:val="19"/>
          <w:szCs w:val="19"/>
        </w:rPr>
      </w:pPr>
      <w:r w:rsidRPr="00E9454C">
        <w:rPr>
          <w:color w:val="auto"/>
          <w:sz w:val="19"/>
          <w:szCs w:val="19"/>
        </w:rPr>
        <w:t>Medlemmerne er forpligtet til at overholde vej</w:t>
      </w:r>
      <w:r w:rsidR="00812346" w:rsidRPr="00E9454C">
        <w:rPr>
          <w:color w:val="auto"/>
          <w:sz w:val="19"/>
          <w:szCs w:val="19"/>
        </w:rPr>
        <w:t>lav</w:t>
      </w:r>
      <w:r w:rsidRPr="00E9454C">
        <w:rPr>
          <w:color w:val="auto"/>
          <w:sz w:val="19"/>
          <w:szCs w:val="19"/>
        </w:rPr>
        <w:t>ets vedtægter og leve op til målsætningen.</w:t>
      </w:r>
      <w:r w:rsidRPr="009C7D70">
        <w:rPr>
          <w:color w:val="auto"/>
          <w:sz w:val="19"/>
          <w:szCs w:val="19"/>
        </w:rPr>
        <w:t xml:space="preserve"> </w:t>
      </w:r>
    </w:p>
    <w:p w14:paraId="38BD084C" w14:textId="77777777" w:rsidR="003038B8" w:rsidRDefault="003038B8" w:rsidP="00515996">
      <w:pPr>
        <w:pStyle w:val="Default"/>
        <w:rPr>
          <w:i/>
          <w:iCs/>
          <w:color w:val="auto"/>
          <w:sz w:val="19"/>
          <w:szCs w:val="19"/>
        </w:rPr>
      </w:pPr>
    </w:p>
    <w:p w14:paraId="3CBF21C4" w14:textId="16E420F2" w:rsidR="00E9454C" w:rsidRDefault="00E9544A" w:rsidP="00515996">
      <w:pPr>
        <w:pStyle w:val="Default"/>
        <w:rPr>
          <w:i/>
          <w:iCs/>
          <w:color w:val="auto"/>
          <w:sz w:val="19"/>
          <w:szCs w:val="19"/>
        </w:rPr>
      </w:pPr>
      <w:r>
        <w:rPr>
          <w:i/>
          <w:iCs/>
          <w:color w:val="auto"/>
          <w:sz w:val="19"/>
          <w:szCs w:val="19"/>
        </w:rPr>
        <w:t>H</w:t>
      </w:r>
      <w:r w:rsidR="00E9454C">
        <w:rPr>
          <w:i/>
          <w:iCs/>
          <w:color w:val="auto"/>
          <w:sz w:val="19"/>
          <w:szCs w:val="19"/>
        </w:rPr>
        <w:t>vem kan fremadrettet optages som nye medlemmer</w:t>
      </w:r>
      <w:r>
        <w:rPr>
          <w:i/>
          <w:iCs/>
          <w:color w:val="auto"/>
          <w:sz w:val="19"/>
          <w:szCs w:val="19"/>
        </w:rPr>
        <w:t xml:space="preserve"> og evt. omkostninger herved. </w:t>
      </w:r>
      <w:r w:rsidR="00E9454C">
        <w:rPr>
          <w:i/>
          <w:iCs/>
          <w:color w:val="auto"/>
          <w:sz w:val="19"/>
          <w:szCs w:val="19"/>
        </w:rPr>
        <w:t xml:space="preserve"> </w:t>
      </w:r>
    </w:p>
    <w:p w14:paraId="6E4FE28A" w14:textId="77777777" w:rsidR="00A16B07" w:rsidRDefault="00A16B07" w:rsidP="00515996">
      <w:pPr>
        <w:pStyle w:val="Default"/>
        <w:rPr>
          <w:i/>
          <w:iCs/>
          <w:color w:val="auto"/>
          <w:sz w:val="19"/>
          <w:szCs w:val="19"/>
        </w:rPr>
      </w:pPr>
    </w:p>
    <w:p w14:paraId="25D02798" w14:textId="3249E8EE" w:rsidR="00DE4473" w:rsidRDefault="00A16B07" w:rsidP="00515996">
      <w:pPr>
        <w:pStyle w:val="Default"/>
        <w:rPr>
          <w:i/>
          <w:iCs/>
          <w:color w:val="auto"/>
          <w:sz w:val="19"/>
          <w:szCs w:val="19"/>
        </w:rPr>
      </w:pPr>
      <w:r>
        <w:rPr>
          <w:i/>
          <w:iCs/>
          <w:color w:val="auto"/>
          <w:sz w:val="19"/>
          <w:szCs w:val="19"/>
        </w:rPr>
        <w:t>Medlemmer skal oplyse mailadresse, hvor</w:t>
      </w:r>
      <w:r w:rsidR="00DE4473">
        <w:rPr>
          <w:i/>
          <w:iCs/>
          <w:color w:val="auto"/>
          <w:sz w:val="19"/>
          <w:szCs w:val="19"/>
        </w:rPr>
        <w:t>til</w:t>
      </w:r>
      <w:r>
        <w:rPr>
          <w:i/>
          <w:iCs/>
          <w:color w:val="auto"/>
          <w:sz w:val="19"/>
          <w:szCs w:val="19"/>
        </w:rPr>
        <w:t xml:space="preserve"> alle informationer fra vejlavet</w:t>
      </w:r>
      <w:r w:rsidR="00DE4473">
        <w:rPr>
          <w:i/>
          <w:iCs/>
          <w:color w:val="auto"/>
          <w:sz w:val="19"/>
          <w:szCs w:val="19"/>
        </w:rPr>
        <w:t xml:space="preserve"> kan tilsendes. Evt. </w:t>
      </w:r>
      <w:r w:rsidR="00AC1A96">
        <w:rPr>
          <w:i/>
          <w:iCs/>
          <w:color w:val="auto"/>
          <w:sz w:val="19"/>
          <w:szCs w:val="19"/>
        </w:rPr>
        <w:t xml:space="preserve">dispensation herfra kan ske efter aftale med bestyrelsen. </w:t>
      </w:r>
    </w:p>
    <w:p w14:paraId="173CEF59" w14:textId="77777777" w:rsidR="00317A69" w:rsidRDefault="00317A69" w:rsidP="00515996">
      <w:pPr>
        <w:pStyle w:val="Default"/>
        <w:rPr>
          <w:i/>
          <w:iCs/>
          <w:color w:val="auto"/>
          <w:sz w:val="19"/>
          <w:szCs w:val="19"/>
        </w:rPr>
      </w:pPr>
    </w:p>
    <w:p w14:paraId="54EF31E9" w14:textId="77777777" w:rsidR="00317A69" w:rsidRDefault="00317A69" w:rsidP="00515996">
      <w:pPr>
        <w:pStyle w:val="Default"/>
        <w:rPr>
          <w:i/>
          <w:iCs/>
          <w:color w:val="auto"/>
          <w:sz w:val="19"/>
          <w:szCs w:val="19"/>
        </w:rPr>
      </w:pPr>
    </w:p>
    <w:p w14:paraId="0D402E99" w14:textId="77777777" w:rsidR="00317A69" w:rsidRDefault="00317A69" w:rsidP="00317A69">
      <w:pPr>
        <w:pStyle w:val="Default"/>
        <w:jc w:val="center"/>
        <w:rPr>
          <w:b/>
          <w:bCs/>
          <w:i/>
          <w:iCs/>
          <w:color w:val="auto"/>
          <w:sz w:val="19"/>
          <w:szCs w:val="19"/>
        </w:rPr>
      </w:pPr>
      <w:r w:rsidRPr="00317A69">
        <w:rPr>
          <w:b/>
          <w:bCs/>
          <w:i/>
          <w:iCs/>
          <w:color w:val="auto"/>
          <w:sz w:val="19"/>
          <w:szCs w:val="19"/>
        </w:rPr>
        <w:t xml:space="preserve">§ 4 </w:t>
      </w:r>
    </w:p>
    <w:p w14:paraId="3363C892" w14:textId="62B32285" w:rsidR="00317A69" w:rsidRPr="00317A69" w:rsidRDefault="00317A69" w:rsidP="00317A69">
      <w:pPr>
        <w:pStyle w:val="Default"/>
        <w:jc w:val="center"/>
        <w:rPr>
          <w:b/>
          <w:bCs/>
          <w:i/>
          <w:iCs/>
          <w:color w:val="auto"/>
          <w:sz w:val="19"/>
          <w:szCs w:val="19"/>
        </w:rPr>
      </w:pPr>
      <w:r w:rsidRPr="00317A69">
        <w:rPr>
          <w:b/>
          <w:bCs/>
          <w:i/>
          <w:iCs/>
          <w:color w:val="auto"/>
          <w:sz w:val="19"/>
          <w:szCs w:val="19"/>
        </w:rPr>
        <w:t xml:space="preserve">Medlemsydelser </w:t>
      </w:r>
    </w:p>
    <w:p w14:paraId="08206D07" w14:textId="7EC368F2" w:rsidR="00FF4469" w:rsidRDefault="00FF4469" w:rsidP="00317A69">
      <w:pPr>
        <w:pStyle w:val="Default"/>
        <w:rPr>
          <w:sz w:val="19"/>
          <w:szCs w:val="19"/>
        </w:rPr>
      </w:pPr>
      <w:r>
        <w:rPr>
          <w:sz w:val="19"/>
          <w:szCs w:val="19"/>
        </w:rPr>
        <w:t>Alle medlemmer af vejlavet er forpligtet til at betale det til enhver tid</w:t>
      </w:r>
      <w:r w:rsidR="00B72077">
        <w:rPr>
          <w:sz w:val="19"/>
          <w:szCs w:val="19"/>
        </w:rPr>
        <w:t xml:space="preserve"> af generalforsamlingens fastsatte bidrag. </w:t>
      </w:r>
    </w:p>
    <w:p w14:paraId="2E3298DC" w14:textId="77777777" w:rsidR="00B72077" w:rsidRDefault="00B72077" w:rsidP="00317A69">
      <w:pPr>
        <w:pStyle w:val="Default"/>
        <w:rPr>
          <w:sz w:val="19"/>
          <w:szCs w:val="19"/>
        </w:rPr>
      </w:pPr>
    </w:p>
    <w:p w14:paraId="2CFD4881" w14:textId="6C0E41E0" w:rsidR="00B72077" w:rsidRDefault="00F2730D" w:rsidP="00317A69">
      <w:pPr>
        <w:pStyle w:val="Default"/>
        <w:rPr>
          <w:sz w:val="19"/>
          <w:szCs w:val="19"/>
        </w:rPr>
      </w:pPr>
      <w:r>
        <w:rPr>
          <w:sz w:val="19"/>
          <w:szCs w:val="19"/>
        </w:rPr>
        <w:lastRenderedPageBreak/>
        <w:t xml:space="preserve">Bidraget betales for </w:t>
      </w:r>
      <w:r w:rsidR="0067348E">
        <w:rPr>
          <w:sz w:val="19"/>
          <w:szCs w:val="19"/>
        </w:rPr>
        <w:t>et</w:t>
      </w:r>
      <w:r>
        <w:rPr>
          <w:sz w:val="19"/>
          <w:szCs w:val="19"/>
        </w:rPr>
        <w:t xml:space="preserve"> kalenderår ad gangen og betales hver den x/X. Bidraget </w:t>
      </w:r>
      <w:r w:rsidR="00FE1AA2">
        <w:rPr>
          <w:sz w:val="19"/>
          <w:szCs w:val="19"/>
        </w:rPr>
        <w:t xml:space="preserve">indbetales på vejlavets konto og dækker udgifterne </w:t>
      </w:r>
      <w:r w:rsidR="00245A21">
        <w:rPr>
          <w:sz w:val="19"/>
          <w:szCs w:val="19"/>
        </w:rPr>
        <w:t xml:space="preserve">til at opfylde vejlavets formål i overensstemmelse med § 2. </w:t>
      </w:r>
    </w:p>
    <w:p w14:paraId="0718CF3A" w14:textId="77777777" w:rsidR="00697FA1" w:rsidRDefault="00697FA1" w:rsidP="00317A69">
      <w:pPr>
        <w:pStyle w:val="Default"/>
        <w:rPr>
          <w:sz w:val="19"/>
          <w:szCs w:val="19"/>
        </w:rPr>
      </w:pPr>
    </w:p>
    <w:p w14:paraId="6818C376" w14:textId="60FCCA86" w:rsidR="00697FA1" w:rsidRDefault="00697FA1" w:rsidP="00317A69">
      <w:pPr>
        <w:pStyle w:val="Default"/>
        <w:rPr>
          <w:sz w:val="19"/>
          <w:szCs w:val="19"/>
        </w:rPr>
      </w:pPr>
      <w:r>
        <w:rPr>
          <w:sz w:val="19"/>
          <w:szCs w:val="19"/>
        </w:rPr>
        <w:t xml:space="preserve">Bidraget refunderes ikke ved ejerskifte og eventuel opsparing </w:t>
      </w:r>
      <w:r w:rsidR="00426A3E">
        <w:rPr>
          <w:sz w:val="19"/>
          <w:szCs w:val="19"/>
        </w:rPr>
        <w:t xml:space="preserve">forbliver i vejlavet. </w:t>
      </w:r>
    </w:p>
    <w:p w14:paraId="59CDD00B" w14:textId="77777777" w:rsidR="00426A3E" w:rsidRDefault="00426A3E" w:rsidP="00317A69">
      <w:pPr>
        <w:pStyle w:val="Default"/>
        <w:rPr>
          <w:sz w:val="19"/>
          <w:szCs w:val="19"/>
        </w:rPr>
      </w:pPr>
    </w:p>
    <w:p w14:paraId="33075B63" w14:textId="5E8AEA09" w:rsidR="00426A3E" w:rsidRPr="00EE50FA" w:rsidRDefault="00426A3E" w:rsidP="00317A69">
      <w:pPr>
        <w:pStyle w:val="Default"/>
        <w:rPr>
          <w:i/>
          <w:iCs/>
          <w:sz w:val="19"/>
          <w:szCs w:val="19"/>
        </w:rPr>
      </w:pPr>
      <w:r w:rsidRPr="00EE50FA">
        <w:rPr>
          <w:i/>
          <w:iCs/>
          <w:sz w:val="19"/>
          <w:szCs w:val="19"/>
        </w:rPr>
        <w:t>Eventuelle restance</w:t>
      </w:r>
      <w:r w:rsidR="00EE50FA" w:rsidRPr="00EE50FA">
        <w:rPr>
          <w:i/>
          <w:iCs/>
          <w:sz w:val="19"/>
          <w:szCs w:val="19"/>
        </w:rPr>
        <w:t>r til vejlavet påhviler ejendommen.</w:t>
      </w:r>
    </w:p>
    <w:p w14:paraId="18C3BC5C" w14:textId="77777777" w:rsidR="00FF4469" w:rsidRDefault="00FF4469" w:rsidP="00317A69">
      <w:pPr>
        <w:pStyle w:val="Default"/>
        <w:rPr>
          <w:sz w:val="19"/>
          <w:szCs w:val="19"/>
        </w:rPr>
      </w:pPr>
    </w:p>
    <w:p w14:paraId="033C9D1F" w14:textId="77777777" w:rsidR="00515996" w:rsidRDefault="00515996" w:rsidP="00515996">
      <w:pPr>
        <w:pStyle w:val="Default"/>
        <w:rPr>
          <w:i/>
          <w:iCs/>
          <w:sz w:val="19"/>
          <w:szCs w:val="19"/>
        </w:rPr>
      </w:pPr>
    </w:p>
    <w:p w14:paraId="47646509" w14:textId="77777777" w:rsidR="00515996" w:rsidRDefault="00515996" w:rsidP="00515996">
      <w:pPr>
        <w:pStyle w:val="Default"/>
        <w:jc w:val="center"/>
        <w:rPr>
          <w:b/>
          <w:bCs/>
          <w:sz w:val="19"/>
          <w:szCs w:val="19"/>
        </w:rPr>
      </w:pPr>
      <w:r>
        <w:rPr>
          <w:b/>
          <w:bCs/>
          <w:sz w:val="19"/>
          <w:szCs w:val="19"/>
        </w:rPr>
        <w:t>§ 5</w:t>
      </w:r>
    </w:p>
    <w:p w14:paraId="7184DBA4" w14:textId="77777777" w:rsidR="00515996" w:rsidRDefault="00515996" w:rsidP="00515996">
      <w:pPr>
        <w:pStyle w:val="Default"/>
        <w:jc w:val="center"/>
        <w:rPr>
          <w:b/>
          <w:bCs/>
          <w:sz w:val="19"/>
          <w:szCs w:val="19"/>
        </w:rPr>
      </w:pPr>
      <w:r>
        <w:rPr>
          <w:b/>
          <w:bCs/>
          <w:sz w:val="19"/>
          <w:szCs w:val="19"/>
        </w:rPr>
        <w:t>Generalforsamling.</w:t>
      </w:r>
    </w:p>
    <w:p w14:paraId="26D60D83" w14:textId="77777777" w:rsidR="00515996" w:rsidRDefault="00515996" w:rsidP="00515996">
      <w:pPr>
        <w:pStyle w:val="Default"/>
        <w:rPr>
          <w:sz w:val="19"/>
          <w:szCs w:val="19"/>
        </w:rPr>
      </w:pPr>
      <w:r>
        <w:rPr>
          <w:sz w:val="19"/>
          <w:szCs w:val="19"/>
        </w:rPr>
        <w:t>Generalforsamling er vej</w:t>
      </w:r>
      <w:r w:rsidR="00812346">
        <w:rPr>
          <w:sz w:val="19"/>
          <w:szCs w:val="19"/>
        </w:rPr>
        <w:t>lav</w:t>
      </w:r>
      <w:r>
        <w:rPr>
          <w:sz w:val="19"/>
          <w:szCs w:val="19"/>
        </w:rPr>
        <w:t xml:space="preserve">ets højeste myndighed i alle anliggender. </w:t>
      </w:r>
    </w:p>
    <w:p w14:paraId="7CD125AA" w14:textId="77777777" w:rsidR="00515996" w:rsidRDefault="00515996" w:rsidP="00515996">
      <w:pPr>
        <w:pStyle w:val="Default"/>
        <w:rPr>
          <w:sz w:val="19"/>
          <w:szCs w:val="19"/>
        </w:rPr>
      </w:pPr>
    </w:p>
    <w:p w14:paraId="7E9EEB1B" w14:textId="3327D925" w:rsidR="00E76A5F" w:rsidRDefault="00515996" w:rsidP="00515996">
      <w:pPr>
        <w:pStyle w:val="Default"/>
        <w:rPr>
          <w:sz w:val="19"/>
          <w:szCs w:val="19"/>
        </w:rPr>
      </w:pPr>
      <w:r>
        <w:rPr>
          <w:sz w:val="19"/>
          <w:szCs w:val="19"/>
        </w:rPr>
        <w:t>Ordinær generalforsamling afholdes en gang årligt</w:t>
      </w:r>
      <w:r w:rsidR="00BB6431">
        <w:rPr>
          <w:sz w:val="19"/>
          <w:szCs w:val="19"/>
        </w:rPr>
        <w:t xml:space="preserve">. </w:t>
      </w:r>
    </w:p>
    <w:p w14:paraId="31AE70DB" w14:textId="77777777" w:rsidR="00E76A5F" w:rsidRDefault="00E76A5F" w:rsidP="00515996">
      <w:pPr>
        <w:pStyle w:val="Default"/>
        <w:rPr>
          <w:sz w:val="19"/>
          <w:szCs w:val="19"/>
        </w:rPr>
      </w:pPr>
    </w:p>
    <w:p w14:paraId="0C2C59C1" w14:textId="77777777" w:rsidR="00515996" w:rsidRDefault="00515996" w:rsidP="00515996">
      <w:pPr>
        <w:pStyle w:val="Default"/>
        <w:rPr>
          <w:sz w:val="19"/>
          <w:szCs w:val="19"/>
        </w:rPr>
      </w:pPr>
      <w:r>
        <w:rPr>
          <w:sz w:val="19"/>
          <w:szCs w:val="19"/>
        </w:rPr>
        <w:t>Ekstraordinær generalforsamling kan indkaldes af bestyrelsen efter behov og skal indkaldes, når mindst ¼ af vej</w:t>
      </w:r>
      <w:r w:rsidR="00812346">
        <w:rPr>
          <w:sz w:val="19"/>
          <w:szCs w:val="19"/>
        </w:rPr>
        <w:t>lav</w:t>
      </w:r>
      <w:r>
        <w:rPr>
          <w:sz w:val="19"/>
          <w:szCs w:val="19"/>
        </w:rPr>
        <w:t>ets medlemmer skriftligt fremsender krav herom med angivelse af konkret forhandlingsemne overfor vej</w:t>
      </w:r>
      <w:r w:rsidR="00812346">
        <w:rPr>
          <w:sz w:val="19"/>
          <w:szCs w:val="19"/>
        </w:rPr>
        <w:t>lav</w:t>
      </w:r>
      <w:r>
        <w:rPr>
          <w:sz w:val="19"/>
          <w:szCs w:val="19"/>
        </w:rPr>
        <w:t xml:space="preserve">ets formand. I sidstnævnte tilfælde skal generalforsamlingen afholdes senest 4 uger efter modtagelsen af begæring herom. </w:t>
      </w:r>
    </w:p>
    <w:p w14:paraId="1C7BEC93" w14:textId="77777777" w:rsidR="00E76A5F" w:rsidRDefault="00E76A5F" w:rsidP="00515996">
      <w:pPr>
        <w:pStyle w:val="Default"/>
        <w:rPr>
          <w:sz w:val="19"/>
          <w:szCs w:val="19"/>
        </w:rPr>
      </w:pPr>
    </w:p>
    <w:p w14:paraId="592F845D" w14:textId="2FC730E8" w:rsidR="00515996" w:rsidRDefault="00515996" w:rsidP="00515996">
      <w:pPr>
        <w:pStyle w:val="Default"/>
        <w:rPr>
          <w:sz w:val="19"/>
          <w:szCs w:val="19"/>
        </w:rPr>
      </w:pPr>
      <w:r>
        <w:rPr>
          <w:sz w:val="19"/>
          <w:szCs w:val="19"/>
        </w:rPr>
        <w:t xml:space="preserve">Forslag fra medlemmerne må, for at komme til behandling på den ordinære generalforsamling, være indgivet til bestyrelsen senest </w:t>
      </w:r>
      <w:r w:rsidR="00BB6431">
        <w:rPr>
          <w:sz w:val="19"/>
          <w:szCs w:val="19"/>
        </w:rPr>
        <w:t>den XX</w:t>
      </w:r>
      <w:r>
        <w:rPr>
          <w:sz w:val="19"/>
          <w:szCs w:val="19"/>
        </w:rPr>
        <w:t xml:space="preserve"> </w:t>
      </w:r>
    </w:p>
    <w:p w14:paraId="0EF5D023" w14:textId="77777777" w:rsidR="00E76A5F" w:rsidRDefault="00E76A5F" w:rsidP="00515996">
      <w:pPr>
        <w:pStyle w:val="Default"/>
        <w:rPr>
          <w:sz w:val="19"/>
          <w:szCs w:val="19"/>
        </w:rPr>
      </w:pPr>
    </w:p>
    <w:p w14:paraId="073E74DB" w14:textId="5D1B5C1B" w:rsidR="00515996" w:rsidRDefault="00515996" w:rsidP="00515996">
      <w:pPr>
        <w:pStyle w:val="Default"/>
        <w:rPr>
          <w:sz w:val="19"/>
          <w:szCs w:val="19"/>
        </w:rPr>
      </w:pPr>
      <w:r>
        <w:rPr>
          <w:sz w:val="19"/>
          <w:szCs w:val="19"/>
        </w:rPr>
        <w:t xml:space="preserve">Enhver generalforsamling indkaldes af bestyrelsen ved </w:t>
      </w:r>
      <w:r w:rsidR="00BB6431">
        <w:rPr>
          <w:sz w:val="19"/>
          <w:szCs w:val="19"/>
        </w:rPr>
        <w:t>mail</w:t>
      </w:r>
      <w:r>
        <w:rPr>
          <w:sz w:val="19"/>
          <w:szCs w:val="19"/>
        </w:rPr>
        <w:t xml:space="preserve"> direkte til medlemmerne med et varsel på mindst 14 dage. </w:t>
      </w:r>
    </w:p>
    <w:p w14:paraId="0215BA7F" w14:textId="77777777" w:rsidR="00E76A5F" w:rsidRDefault="00E76A5F" w:rsidP="00515996">
      <w:pPr>
        <w:pStyle w:val="Default"/>
        <w:rPr>
          <w:sz w:val="19"/>
          <w:szCs w:val="19"/>
        </w:rPr>
      </w:pPr>
    </w:p>
    <w:p w14:paraId="16A051D0" w14:textId="77777777" w:rsidR="00515996" w:rsidRDefault="00515996" w:rsidP="00515996">
      <w:pPr>
        <w:pStyle w:val="Default"/>
        <w:rPr>
          <w:sz w:val="19"/>
          <w:szCs w:val="19"/>
        </w:rPr>
      </w:pPr>
      <w:r>
        <w:rPr>
          <w:sz w:val="19"/>
          <w:szCs w:val="19"/>
        </w:rPr>
        <w:t xml:space="preserve">Indkaldelsen skal angive dagsorden for generalforsamlingen samt oplysninger om indholdet af indkomne forslag der skal behandles af generalforsamlingen. </w:t>
      </w:r>
    </w:p>
    <w:p w14:paraId="1F6F4A78" w14:textId="77777777" w:rsidR="00E76A5F" w:rsidRDefault="00E76A5F" w:rsidP="00515996">
      <w:pPr>
        <w:pStyle w:val="Default"/>
        <w:rPr>
          <w:sz w:val="19"/>
          <w:szCs w:val="19"/>
        </w:rPr>
      </w:pPr>
    </w:p>
    <w:p w14:paraId="0B88A707" w14:textId="77777777" w:rsidR="00515996" w:rsidRDefault="00515996" w:rsidP="00515996">
      <w:pPr>
        <w:pStyle w:val="Default"/>
        <w:rPr>
          <w:sz w:val="19"/>
          <w:szCs w:val="19"/>
        </w:rPr>
      </w:pPr>
      <w:r>
        <w:rPr>
          <w:sz w:val="19"/>
          <w:szCs w:val="19"/>
        </w:rPr>
        <w:t>Med indkaldelse til den ordinære generalforsamling, skal følge vej</w:t>
      </w:r>
      <w:r w:rsidR="00812346">
        <w:rPr>
          <w:sz w:val="19"/>
          <w:szCs w:val="19"/>
        </w:rPr>
        <w:t>lav</w:t>
      </w:r>
      <w:r>
        <w:rPr>
          <w:sz w:val="19"/>
          <w:szCs w:val="19"/>
        </w:rPr>
        <w:t xml:space="preserve">ets regnskab for det sidst afsluttede regnskabsår. </w:t>
      </w:r>
    </w:p>
    <w:p w14:paraId="147C6B52" w14:textId="77777777" w:rsidR="00E76A5F" w:rsidRDefault="00E76A5F" w:rsidP="00515996">
      <w:pPr>
        <w:pStyle w:val="Default"/>
        <w:rPr>
          <w:sz w:val="19"/>
          <w:szCs w:val="19"/>
        </w:rPr>
      </w:pPr>
    </w:p>
    <w:p w14:paraId="042DEFFA" w14:textId="77777777" w:rsidR="00515996" w:rsidRDefault="00515996" w:rsidP="00515996">
      <w:pPr>
        <w:pStyle w:val="Default"/>
        <w:rPr>
          <w:sz w:val="19"/>
          <w:szCs w:val="19"/>
        </w:rPr>
      </w:pPr>
      <w:r>
        <w:rPr>
          <w:sz w:val="19"/>
          <w:szCs w:val="19"/>
        </w:rPr>
        <w:t xml:space="preserve">Generalforsamlingen vælger en dirigent, der afgør om generalforsamlingen er lovlig, leder generalforsamlingen og afgør alle spørgsmål vedrørende sagernes behandlingsmåde, stemmeafgivning og dennes resultater. Dirigenten må ikke være medlem af bestyrelsen. </w:t>
      </w:r>
    </w:p>
    <w:p w14:paraId="715BEC5C" w14:textId="77777777" w:rsidR="00E76A5F" w:rsidRDefault="00E76A5F" w:rsidP="00515996">
      <w:pPr>
        <w:pStyle w:val="Default"/>
        <w:rPr>
          <w:sz w:val="19"/>
          <w:szCs w:val="19"/>
        </w:rPr>
      </w:pPr>
    </w:p>
    <w:p w14:paraId="6E877B82" w14:textId="739ACF20" w:rsidR="00E76A5F" w:rsidRDefault="00515996" w:rsidP="00515996">
      <w:pPr>
        <w:pStyle w:val="Default"/>
        <w:rPr>
          <w:sz w:val="19"/>
          <w:szCs w:val="19"/>
        </w:rPr>
      </w:pPr>
      <w:r>
        <w:rPr>
          <w:sz w:val="19"/>
          <w:szCs w:val="19"/>
        </w:rPr>
        <w:t>Kun vej</w:t>
      </w:r>
      <w:r w:rsidR="00812346">
        <w:rPr>
          <w:sz w:val="19"/>
          <w:szCs w:val="19"/>
        </w:rPr>
        <w:t>lav</w:t>
      </w:r>
      <w:r>
        <w:rPr>
          <w:sz w:val="19"/>
          <w:szCs w:val="19"/>
        </w:rPr>
        <w:t xml:space="preserve">ets medlemmer er stemmeberettigede og kun med 1 stemme pr. </w:t>
      </w:r>
      <w:r w:rsidR="0099129A">
        <w:rPr>
          <w:sz w:val="19"/>
          <w:szCs w:val="19"/>
        </w:rPr>
        <w:t>ejendom</w:t>
      </w:r>
      <w:r>
        <w:rPr>
          <w:sz w:val="19"/>
          <w:szCs w:val="19"/>
        </w:rPr>
        <w:t xml:space="preserve">. </w:t>
      </w:r>
    </w:p>
    <w:p w14:paraId="5E9A0E41" w14:textId="77777777" w:rsidR="00E76A5F" w:rsidRDefault="00E76A5F" w:rsidP="00515996">
      <w:pPr>
        <w:pStyle w:val="Default"/>
        <w:rPr>
          <w:sz w:val="19"/>
          <w:szCs w:val="19"/>
        </w:rPr>
      </w:pPr>
    </w:p>
    <w:p w14:paraId="5721C055" w14:textId="77777777" w:rsidR="00E76A5F" w:rsidRDefault="00515996" w:rsidP="00515996">
      <w:pPr>
        <w:pStyle w:val="Default"/>
        <w:rPr>
          <w:sz w:val="19"/>
          <w:szCs w:val="19"/>
        </w:rPr>
      </w:pPr>
      <w:r>
        <w:rPr>
          <w:sz w:val="19"/>
          <w:szCs w:val="19"/>
        </w:rPr>
        <w:t xml:space="preserve">Der kan afgives stemme ved fuldmagt, dog kan ingen stemme for flere end 5 medlemmer. </w:t>
      </w:r>
    </w:p>
    <w:p w14:paraId="44DC6C39" w14:textId="77777777" w:rsidR="00E76A5F" w:rsidRDefault="00E76A5F" w:rsidP="00515996">
      <w:pPr>
        <w:pStyle w:val="Default"/>
        <w:rPr>
          <w:sz w:val="19"/>
          <w:szCs w:val="19"/>
        </w:rPr>
      </w:pPr>
    </w:p>
    <w:p w14:paraId="57309D66" w14:textId="77777777" w:rsidR="00E76A5F" w:rsidRDefault="00515996" w:rsidP="00515996">
      <w:pPr>
        <w:pStyle w:val="Default"/>
        <w:rPr>
          <w:sz w:val="19"/>
          <w:szCs w:val="19"/>
        </w:rPr>
      </w:pPr>
      <w:r>
        <w:rPr>
          <w:sz w:val="19"/>
          <w:szCs w:val="19"/>
        </w:rPr>
        <w:t xml:space="preserve">Enhver stemmeberettiget kan forlange skriftlig afstemning med hensyn til foreliggende forhandlingsemner. </w:t>
      </w:r>
    </w:p>
    <w:p w14:paraId="7F1331F6" w14:textId="77777777" w:rsidR="00E76A5F" w:rsidRDefault="00E76A5F" w:rsidP="00515996">
      <w:pPr>
        <w:pStyle w:val="Default"/>
        <w:rPr>
          <w:sz w:val="19"/>
          <w:szCs w:val="19"/>
        </w:rPr>
      </w:pPr>
    </w:p>
    <w:p w14:paraId="1E709764" w14:textId="77777777" w:rsidR="00E76A5F" w:rsidRDefault="00515996" w:rsidP="00515996">
      <w:pPr>
        <w:pStyle w:val="Default"/>
        <w:rPr>
          <w:sz w:val="19"/>
          <w:szCs w:val="19"/>
        </w:rPr>
      </w:pPr>
      <w:r>
        <w:rPr>
          <w:sz w:val="19"/>
          <w:szCs w:val="19"/>
        </w:rPr>
        <w:t xml:space="preserve">På en generalforsamling kan beslutningen kun tages om de forslag, der har været optaget på dagsordenen og ændringsforslag hertil, medmindre samtlige medlemmer er repræsenteret og enstemmigt træffer en anden beslutning. </w:t>
      </w:r>
    </w:p>
    <w:p w14:paraId="606C95E4" w14:textId="77777777" w:rsidR="00E76A5F" w:rsidRDefault="00E76A5F" w:rsidP="00515996">
      <w:pPr>
        <w:pStyle w:val="Default"/>
        <w:rPr>
          <w:sz w:val="19"/>
          <w:szCs w:val="19"/>
        </w:rPr>
      </w:pPr>
    </w:p>
    <w:p w14:paraId="40BF3F5E" w14:textId="77777777" w:rsidR="00515996" w:rsidRDefault="00515996" w:rsidP="00515996">
      <w:pPr>
        <w:pStyle w:val="Default"/>
        <w:rPr>
          <w:sz w:val="19"/>
          <w:szCs w:val="19"/>
        </w:rPr>
      </w:pPr>
      <w:r>
        <w:rPr>
          <w:sz w:val="19"/>
          <w:szCs w:val="19"/>
        </w:rPr>
        <w:t>De på generalforsamlingen behandlede anliggende afgøres ved simpel stemmeflertal, jævnfør dog §§ 10 og 11.</w:t>
      </w:r>
    </w:p>
    <w:p w14:paraId="26B3A089" w14:textId="64F03827" w:rsidR="00A37BF7" w:rsidRDefault="00A37BF7" w:rsidP="00515996">
      <w:pPr>
        <w:pStyle w:val="Default"/>
        <w:rPr>
          <w:sz w:val="19"/>
          <w:szCs w:val="19"/>
        </w:rPr>
      </w:pPr>
    </w:p>
    <w:p w14:paraId="042007A9" w14:textId="77777777" w:rsidR="00A37BF7" w:rsidRDefault="00A37BF7" w:rsidP="00515996">
      <w:pPr>
        <w:pStyle w:val="Default"/>
        <w:rPr>
          <w:sz w:val="19"/>
          <w:szCs w:val="19"/>
        </w:rPr>
      </w:pPr>
    </w:p>
    <w:p w14:paraId="5ABC7B83" w14:textId="23221E86" w:rsidR="00A37BF7" w:rsidRPr="00A37BF7" w:rsidRDefault="00A37BF7" w:rsidP="00A37BF7">
      <w:pPr>
        <w:pStyle w:val="Default"/>
        <w:jc w:val="center"/>
        <w:rPr>
          <w:b/>
          <w:bCs/>
          <w:sz w:val="19"/>
          <w:szCs w:val="19"/>
        </w:rPr>
      </w:pPr>
      <w:r w:rsidRPr="00A37BF7">
        <w:rPr>
          <w:b/>
          <w:bCs/>
          <w:sz w:val="19"/>
          <w:szCs w:val="19"/>
        </w:rPr>
        <w:t>§ 6</w:t>
      </w:r>
      <w:r>
        <w:rPr>
          <w:b/>
          <w:bCs/>
          <w:sz w:val="19"/>
          <w:szCs w:val="19"/>
        </w:rPr>
        <w:t>.</w:t>
      </w:r>
    </w:p>
    <w:p w14:paraId="37DF8D6F" w14:textId="44B9B358" w:rsidR="00A37BF7" w:rsidRPr="00A37BF7" w:rsidRDefault="00A37BF7" w:rsidP="00A37BF7">
      <w:pPr>
        <w:pStyle w:val="Default"/>
        <w:jc w:val="center"/>
        <w:rPr>
          <w:b/>
          <w:bCs/>
          <w:sz w:val="19"/>
          <w:szCs w:val="19"/>
        </w:rPr>
      </w:pPr>
      <w:r w:rsidRPr="00A37BF7">
        <w:rPr>
          <w:b/>
          <w:bCs/>
          <w:sz w:val="19"/>
          <w:szCs w:val="19"/>
        </w:rPr>
        <w:t>Den ordinære generalforsamling</w:t>
      </w:r>
    </w:p>
    <w:p w14:paraId="1FD61245" w14:textId="77777777" w:rsidR="00A37BF7" w:rsidRDefault="00A37BF7" w:rsidP="00A37BF7">
      <w:pPr>
        <w:pStyle w:val="Default"/>
        <w:rPr>
          <w:sz w:val="19"/>
          <w:szCs w:val="19"/>
        </w:rPr>
      </w:pPr>
      <w:r>
        <w:rPr>
          <w:sz w:val="19"/>
          <w:szCs w:val="19"/>
        </w:rPr>
        <w:t xml:space="preserve">Dagsorden for den ordinære generalforsamling skal mindst omfatte følgende punkter: </w:t>
      </w:r>
    </w:p>
    <w:p w14:paraId="7287A1A7" w14:textId="77777777" w:rsidR="00A37BF7" w:rsidRDefault="00A37BF7" w:rsidP="00A37BF7">
      <w:pPr>
        <w:pStyle w:val="Default"/>
        <w:rPr>
          <w:sz w:val="19"/>
          <w:szCs w:val="19"/>
        </w:rPr>
      </w:pPr>
    </w:p>
    <w:p w14:paraId="58517389" w14:textId="77777777" w:rsidR="00A37BF7" w:rsidRDefault="00A37BF7" w:rsidP="00A37BF7">
      <w:pPr>
        <w:pStyle w:val="Default"/>
        <w:spacing w:after="52"/>
        <w:rPr>
          <w:sz w:val="19"/>
          <w:szCs w:val="19"/>
        </w:rPr>
      </w:pPr>
      <w:r>
        <w:rPr>
          <w:sz w:val="19"/>
          <w:szCs w:val="19"/>
        </w:rPr>
        <w:t xml:space="preserve">1. Valg af dirigent. </w:t>
      </w:r>
    </w:p>
    <w:p w14:paraId="47CA2FF4" w14:textId="77777777" w:rsidR="00A37BF7" w:rsidRDefault="00A37BF7" w:rsidP="00A37BF7">
      <w:pPr>
        <w:pStyle w:val="Default"/>
        <w:spacing w:after="52"/>
        <w:rPr>
          <w:sz w:val="19"/>
          <w:szCs w:val="19"/>
        </w:rPr>
      </w:pPr>
      <w:r>
        <w:rPr>
          <w:sz w:val="19"/>
          <w:szCs w:val="19"/>
        </w:rPr>
        <w:t xml:space="preserve">2. Bestyrelsens beretning om vejlavets virksomhed i det forløbne regnskabsår. </w:t>
      </w:r>
    </w:p>
    <w:p w14:paraId="329E6DAC" w14:textId="77777777" w:rsidR="00A37BF7" w:rsidRDefault="00A37BF7" w:rsidP="00A37BF7">
      <w:pPr>
        <w:pStyle w:val="Default"/>
        <w:spacing w:after="52"/>
        <w:rPr>
          <w:sz w:val="19"/>
          <w:szCs w:val="19"/>
        </w:rPr>
      </w:pPr>
      <w:r>
        <w:rPr>
          <w:sz w:val="19"/>
          <w:szCs w:val="19"/>
        </w:rPr>
        <w:t xml:space="preserve">3. Fremlæggelse af årsregnskab til godkendelse. </w:t>
      </w:r>
    </w:p>
    <w:p w14:paraId="02E224A6" w14:textId="77777777" w:rsidR="00A37BF7" w:rsidRDefault="00A37BF7" w:rsidP="00A37BF7">
      <w:pPr>
        <w:pStyle w:val="Default"/>
        <w:spacing w:after="52"/>
        <w:rPr>
          <w:sz w:val="19"/>
          <w:szCs w:val="19"/>
        </w:rPr>
      </w:pPr>
      <w:r>
        <w:rPr>
          <w:sz w:val="19"/>
          <w:szCs w:val="19"/>
        </w:rPr>
        <w:lastRenderedPageBreak/>
        <w:t xml:space="preserve">4. Fremlæggelse af budget for næste regnskabsår til godkendelse, herunder fastsættelse af medlemskontingent. </w:t>
      </w:r>
    </w:p>
    <w:p w14:paraId="38A49A85" w14:textId="361CCFE1" w:rsidR="00A37BF7" w:rsidRDefault="00A37BF7" w:rsidP="00A37BF7">
      <w:pPr>
        <w:pStyle w:val="Default"/>
        <w:spacing w:after="52"/>
        <w:rPr>
          <w:sz w:val="19"/>
          <w:szCs w:val="19"/>
        </w:rPr>
      </w:pPr>
      <w:r>
        <w:rPr>
          <w:sz w:val="19"/>
          <w:szCs w:val="19"/>
        </w:rPr>
        <w:t>5. Valg af</w:t>
      </w:r>
      <w:r w:rsidR="00077B83">
        <w:rPr>
          <w:sz w:val="19"/>
          <w:szCs w:val="19"/>
        </w:rPr>
        <w:t xml:space="preserve"> </w:t>
      </w:r>
      <w:r w:rsidR="005116A3">
        <w:rPr>
          <w:sz w:val="19"/>
          <w:szCs w:val="19"/>
        </w:rPr>
        <w:t>2</w:t>
      </w:r>
      <w:r>
        <w:rPr>
          <w:sz w:val="19"/>
          <w:szCs w:val="19"/>
        </w:rPr>
        <w:t xml:space="preserve"> medlemmer til bestyrelsen. </w:t>
      </w:r>
    </w:p>
    <w:p w14:paraId="1DC8AC39" w14:textId="77777777" w:rsidR="00A37BF7" w:rsidRDefault="00A37BF7" w:rsidP="00A37BF7">
      <w:pPr>
        <w:pStyle w:val="Default"/>
        <w:spacing w:after="52"/>
        <w:rPr>
          <w:sz w:val="19"/>
          <w:szCs w:val="19"/>
        </w:rPr>
      </w:pPr>
      <w:r>
        <w:rPr>
          <w:sz w:val="19"/>
          <w:szCs w:val="19"/>
        </w:rPr>
        <w:t xml:space="preserve">6. Valg af suppleanter til bestyrelsen. </w:t>
      </w:r>
    </w:p>
    <w:p w14:paraId="3683D143" w14:textId="5ACBAD2F" w:rsidR="00A37BF7" w:rsidRDefault="00A37BF7" w:rsidP="00A37BF7">
      <w:pPr>
        <w:pStyle w:val="Default"/>
        <w:spacing w:after="52"/>
        <w:rPr>
          <w:sz w:val="19"/>
          <w:szCs w:val="19"/>
        </w:rPr>
      </w:pPr>
      <w:r>
        <w:rPr>
          <w:sz w:val="19"/>
          <w:szCs w:val="19"/>
        </w:rPr>
        <w:t xml:space="preserve">7. Valg af </w:t>
      </w:r>
      <w:r w:rsidR="00931C49">
        <w:rPr>
          <w:sz w:val="19"/>
          <w:szCs w:val="19"/>
        </w:rPr>
        <w:t>2</w:t>
      </w:r>
      <w:r>
        <w:rPr>
          <w:sz w:val="19"/>
          <w:szCs w:val="19"/>
        </w:rPr>
        <w:t xml:space="preserve"> revisor</w:t>
      </w:r>
      <w:r w:rsidR="00931C49">
        <w:rPr>
          <w:sz w:val="19"/>
          <w:szCs w:val="19"/>
        </w:rPr>
        <w:t>er</w:t>
      </w:r>
      <w:r>
        <w:rPr>
          <w:sz w:val="19"/>
          <w:szCs w:val="19"/>
        </w:rPr>
        <w:t xml:space="preserve">. </w:t>
      </w:r>
    </w:p>
    <w:p w14:paraId="79FFC6E9" w14:textId="77777777" w:rsidR="00A37BF7" w:rsidRDefault="00A37BF7" w:rsidP="00A37BF7">
      <w:pPr>
        <w:pStyle w:val="Default"/>
        <w:rPr>
          <w:sz w:val="19"/>
          <w:szCs w:val="19"/>
        </w:rPr>
      </w:pPr>
      <w:r>
        <w:rPr>
          <w:sz w:val="19"/>
          <w:szCs w:val="19"/>
        </w:rPr>
        <w:t xml:space="preserve">8. Eventuelt. </w:t>
      </w:r>
    </w:p>
    <w:p w14:paraId="647ED519" w14:textId="77777777" w:rsidR="00A37BF7" w:rsidRDefault="00A37BF7" w:rsidP="00A37BF7">
      <w:pPr>
        <w:pStyle w:val="Default"/>
        <w:rPr>
          <w:sz w:val="19"/>
          <w:szCs w:val="19"/>
        </w:rPr>
      </w:pPr>
    </w:p>
    <w:p w14:paraId="70C2150B" w14:textId="77777777" w:rsidR="00A37BF7" w:rsidRDefault="00A37BF7" w:rsidP="00A37BF7">
      <w:pPr>
        <w:pStyle w:val="Default"/>
        <w:rPr>
          <w:sz w:val="19"/>
          <w:szCs w:val="19"/>
        </w:rPr>
      </w:pPr>
      <w:r>
        <w:rPr>
          <w:sz w:val="19"/>
          <w:szCs w:val="19"/>
        </w:rPr>
        <w:t xml:space="preserve">Bestyrelsesmedlemmerne vælges for 2 år og revisorer for 1 år ad gangen. Genvalg kan finde sted. </w:t>
      </w:r>
    </w:p>
    <w:p w14:paraId="60AE3597" w14:textId="77777777" w:rsidR="00A37BF7" w:rsidRDefault="00A37BF7" w:rsidP="00A37BF7">
      <w:pPr>
        <w:pStyle w:val="Default"/>
        <w:rPr>
          <w:sz w:val="19"/>
          <w:szCs w:val="19"/>
        </w:rPr>
      </w:pPr>
    </w:p>
    <w:p w14:paraId="164ABF98" w14:textId="77777777" w:rsidR="00A37BF7" w:rsidRDefault="00A37BF7" w:rsidP="00A37BF7">
      <w:pPr>
        <w:pStyle w:val="Default"/>
        <w:rPr>
          <w:sz w:val="19"/>
          <w:szCs w:val="19"/>
        </w:rPr>
      </w:pPr>
      <w:r>
        <w:rPr>
          <w:sz w:val="19"/>
          <w:szCs w:val="19"/>
        </w:rPr>
        <w:t xml:space="preserve">Afgår et bestyrelsesmedlem i utide, indtræder suppleanten. </w:t>
      </w:r>
    </w:p>
    <w:p w14:paraId="4CA4E69C" w14:textId="77777777" w:rsidR="00A37BF7" w:rsidRDefault="00A37BF7" w:rsidP="00A37BF7">
      <w:pPr>
        <w:pStyle w:val="Default"/>
        <w:rPr>
          <w:sz w:val="19"/>
          <w:szCs w:val="19"/>
        </w:rPr>
      </w:pPr>
    </w:p>
    <w:p w14:paraId="6D2FD7F2" w14:textId="77777777" w:rsidR="00A37BF7" w:rsidRDefault="00A37BF7" w:rsidP="00A37BF7">
      <w:pPr>
        <w:pStyle w:val="Default"/>
        <w:rPr>
          <w:sz w:val="19"/>
          <w:szCs w:val="19"/>
        </w:rPr>
      </w:pPr>
      <w:r>
        <w:rPr>
          <w:sz w:val="19"/>
          <w:szCs w:val="19"/>
        </w:rPr>
        <w:t>Over det på generalforsamling, passerede føres en beretning i en dertil autoriseret protokol der underskrives af dirigenten og referenten.</w:t>
      </w:r>
    </w:p>
    <w:p w14:paraId="771F3BD6" w14:textId="77777777" w:rsidR="00A37BF7" w:rsidRDefault="00A37BF7" w:rsidP="00515996">
      <w:pPr>
        <w:pStyle w:val="Default"/>
        <w:rPr>
          <w:sz w:val="19"/>
          <w:szCs w:val="19"/>
        </w:rPr>
      </w:pPr>
    </w:p>
    <w:p w14:paraId="3BC401E2" w14:textId="77777777" w:rsidR="00E76A5F" w:rsidRPr="00E76A5F" w:rsidRDefault="00515996" w:rsidP="00E76A5F">
      <w:pPr>
        <w:pStyle w:val="Default"/>
        <w:jc w:val="center"/>
        <w:rPr>
          <w:b/>
          <w:bCs/>
          <w:sz w:val="19"/>
          <w:szCs w:val="19"/>
        </w:rPr>
      </w:pPr>
      <w:r>
        <w:rPr>
          <w:b/>
          <w:bCs/>
          <w:sz w:val="19"/>
          <w:szCs w:val="19"/>
        </w:rPr>
        <w:t>§ 7</w:t>
      </w:r>
    </w:p>
    <w:p w14:paraId="6989189C" w14:textId="77777777" w:rsidR="00515996" w:rsidRDefault="00515996" w:rsidP="00E76A5F">
      <w:pPr>
        <w:pStyle w:val="Default"/>
        <w:jc w:val="center"/>
        <w:rPr>
          <w:b/>
          <w:bCs/>
          <w:sz w:val="19"/>
          <w:szCs w:val="19"/>
        </w:rPr>
      </w:pPr>
      <w:r>
        <w:rPr>
          <w:b/>
          <w:bCs/>
          <w:sz w:val="19"/>
          <w:szCs w:val="19"/>
        </w:rPr>
        <w:t>Bestyrelsen.</w:t>
      </w:r>
    </w:p>
    <w:p w14:paraId="57352FBD" w14:textId="77777777" w:rsidR="00515996" w:rsidRDefault="00515996" w:rsidP="00515996">
      <w:pPr>
        <w:pStyle w:val="Default"/>
        <w:rPr>
          <w:sz w:val="19"/>
          <w:szCs w:val="19"/>
        </w:rPr>
      </w:pPr>
      <w:r>
        <w:rPr>
          <w:sz w:val="19"/>
          <w:szCs w:val="19"/>
        </w:rPr>
        <w:t xml:space="preserve">Bestyrelsen består af 5 medlemmer, der vælges på generalforsamling. </w:t>
      </w:r>
    </w:p>
    <w:p w14:paraId="2E75463E" w14:textId="77777777" w:rsidR="00E76A5F" w:rsidRDefault="00E76A5F" w:rsidP="00515996">
      <w:pPr>
        <w:pStyle w:val="Default"/>
        <w:rPr>
          <w:sz w:val="19"/>
          <w:szCs w:val="19"/>
        </w:rPr>
      </w:pPr>
    </w:p>
    <w:p w14:paraId="64149788" w14:textId="5B336B2E" w:rsidR="00515996" w:rsidRDefault="00515996" w:rsidP="00515996">
      <w:pPr>
        <w:pStyle w:val="Default"/>
        <w:rPr>
          <w:sz w:val="19"/>
          <w:szCs w:val="19"/>
        </w:rPr>
      </w:pPr>
      <w:r>
        <w:rPr>
          <w:sz w:val="19"/>
          <w:szCs w:val="19"/>
        </w:rPr>
        <w:t xml:space="preserve">Bestyrelsen konstituerer sig selv, umiddelbart efter generalforsamlingen, med formand, </w:t>
      </w:r>
      <w:r w:rsidR="005116A3">
        <w:rPr>
          <w:sz w:val="19"/>
          <w:szCs w:val="19"/>
        </w:rPr>
        <w:t>næstformand</w:t>
      </w:r>
      <w:r>
        <w:rPr>
          <w:sz w:val="19"/>
          <w:szCs w:val="19"/>
        </w:rPr>
        <w:t xml:space="preserve"> og kasserer, eventuelt tillige med en </w:t>
      </w:r>
      <w:r w:rsidR="005116A3">
        <w:rPr>
          <w:sz w:val="19"/>
          <w:szCs w:val="19"/>
        </w:rPr>
        <w:t>sekretær.</w:t>
      </w:r>
      <w:r>
        <w:rPr>
          <w:sz w:val="19"/>
          <w:szCs w:val="19"/>
        </w:rPr>
        <w:t xml:space="preserve"> </w:t>
      </w:r>
    </w:p>
    <w:p w14:paraId="0506228A" w14:textId="77777777" w:rsidR="00E76A5F" w:rsidRDefault="00E76A5F" w:rsidP="00515996">
      <w:pPr>
        <w:pStyle w:val="Default"/>
        <w:rPr>
          <w:sz w:val="19"/>
          <w:szCs w:val="19"/>
        </w:rPr>
      </w:pPr>
    </w:p>
    <w:p w14:paraId="5767AB59" w14:textId="1F015222" w:rsidR="00515996" w:rsidRDefault="00515996" w:rsidP="00515996">
      <w:pPr>
        <w:pStyle w:val="Default"/>
        <w:rPr>
          <w:sz w:val="19"/>
          <w:szCs w:val="19"/>
        </w:rPr>
      </w:pPr>
      <w:r>
        <w:rPr>
          <w:sz w:val="19"/>
          <w:szCs w:val="19"/>
        </w:rPr>
        <w:t>Bestyrelsen varetager vej</w:t>
      </w:r>
      <w:r w:rsidR="00812346">
        <w:rPr>
          <w:sz w:val="19"/>
          <w:szCs w:val="19"/>
        </w:rPr>
        <w:t>lav</w:t>
      </w:r>
      <w:r>
        <w:rPr>
          <w:sz w:val="19"/>
          <w:szCs w:val="19"/>
        </w:rPr>
        <w:t>ets tarv udadtil og indadtil. Det påhviler herunder bestyrelsen af føre tilsyn med de af vej</w:t>
      </w:r>
      <w:r w:rsidR="00812346">
        <w:rPr>
          <w:sz w:val="19"/>
          <w:szCs w:val="19"/>
        </w:rPr>
        <w:t>lav</w:t>
      </w:r>
      <w:r>
        <w:rPr>
          <w:sz w:val="19"/>
          <w:szCs w:val="19"/>
        </w:rPr>
        <w:t>ets bestilte arbejder, samt reetablering efter arbejde i henhold til § 2</w:t>
      </w:r>
      <w:r w:rsidR="00130C81">
        <w:rPr>
          <w:sz w:val="19"/>
          <w:szCs w:val="19"/>
        </w:rPr>
        <w:t>.</w:t>
      </w:r>
    </w:p>
    <w:p w14:paraId="3F255D68" w14:textId="77777777" w:rsidR="00E76A5F" w:rsidRDefault="00E76A5F" w:rsidP="00515996">
      <w:pPr>
        <w:pStyle w:val="Default"/>
        <w:rPr>
          <w:sz w:val="19"/>
          <w:szCs w:val="19"/>
        </w:rPr>
      </w:pPr>
    </w:p>
    <w:p w14:paraId="177D4416" w14:textId="77777777" w:rsidR="00515996" w:rsidRDefault="00515996" w:rsidP="00515996">
      <w:pPr>
        <w:pStyle w:val="Default"/>
        <w:rPr>
          <w:sz w:val="19"/>
          <w:szCs w:val="19"/>
        </w:rPr>
      </w:pPr>
      <w:r>
        <w:rPr>
          <w:sz w:val="19"/>
          <w:szCs w:val="19"/>
        </w:rPr>
        <w:t xml:space="preserve">Bestyrelsen fastsætter selv sin forretningsorden. Bestyrelsesmøder afholdes, når formanden finder det fornødent, eller når 2 bestyrelsesmedlemmer kræver det. Indkaldelse finder sted skriftlig med angivelse af dagsorden. Over det, på bestyrelsesmøderne, passerede føres en protokol, der underskrives af samtlige tilstedeværende medlemmer. </w:t>
      </w:r>
    </w:p>
    <w:p w14:paraId="3BA9C9A6" w14:textId="77777777" w:rsidR="00E76A5F" w:rsidRDefault="00E76A5F" w:rsidP="00515996">
      <w:pPr>
        <w:pStyle w:val="Default"/>
        <w:rPr>
          <w:sz w:val="19"/>
          <w:szCs w:val="19"/>
        </w:rPr>
      </w:pPr>
    </w:p>
    <w:p w14:paraId="7BA9ADFB" w14:textId="77777777" w:rsidR="00E76A5F" w:rsidRDefault="00515996" w:rsidP="00515996">
      <w:pPr>
        <w:pStyle w:val="Default"/>
        <w:rPr>
          <w:sz w:val="19"/>
          <w:szCs w:val="19"/>
        </w:rPr>
      </w:pPr>
      <w:r>
        <w:rPr>
          <w:sz w:val="19"/>
          <w:szCs w:val="19"/>
        </w:rPr>
        <w:t>Bestyrelsen træffer beslutning ved simpelt stemmeflertal og man er kun beslutningsdygtig, når mindst 3 bestyrelsesmedlemmer er til stede. Ved stemmelighed er formandens eller den fungerende formands stemme udslagsgivende. På bestyrelsesmøder kan der ikke stemmes ved fuldmagt.</w:t>
      </w:r>
    </w:p>
    <w:p w14:paraId="37847DBB" w14:textId="77777777" w:rsidR="00515996" w:rsidRDefault="00515996" w:rsidP="00515996">
      <w:pPr>
        <w:pStyle w:val="Default"/>
        <w:rPr>
          <w:sz w:val="19"/>
          <w:szCs w:val="19"/>
        </w:rPr>
      </w:pPr>
      <w:r>
        <w:rPr>
          <w:sz w:val="19"/>
          <w:szCs w:val="19"/>
        </w:rPr>
        <w:t xml:space="preserve"> </w:t>
      </w:r>
    </w:p>
    <w:p w14:paraId="70D83909" w14:textId="77777777" w:rsidR="00515996" w:rsidRDefault="00515996" w:rsidP="00515996">
      <w:pPr>
        <w:pStyle w:val="Default"/>
        <w:rPr>
          <w:sz w:val="19"/>
          <w:szCs w:val="19"/>
        </w:rPr>
      </w:pPr>
      <w:r>
        <w:rPr>
          <w:sz w:val="19"/>
          <w:szCs w:val="19"/>
        </w:rPr>
        <w:t xml:space="preserve">Bestyrelsesarbejdet udføres ulønnet, medmindre der på en ordinær generalforsamling er truffet anden bestemmelse. </w:t>
      </w:r>
    </w:p>
    <w:p w14:paraId="15304DFE" w14:textId="77777777" w:rsidR="00130C81" w:rsidRDefault="00130C81" w:rsidP="00515996">
      <w:pPr>
        <w:pStyle w:val="Default"/>
        <w:rPr>
          <w:sz w:val="19"/>
          <w:szCs w:val="19"/>
        </w:rPr>
      </w:pPr>
    </w:p>
    <w:p w14:paraId="28FC348F" w14:textId="71BCB6F8" w:rsidR="00130C81" w:rsidRPr="00130C81" w:rsidRDefault="00130C81" w:rsidP="00130C81">
      <w:pPr>
        <w:pStyle w:val="Default"/>
        <w:jc w:val="center"/>
        <w:rPr>
          <w:b/>
          <w:bCs/>
          <w:sz w:val="19"/>
          <w:szCs w:val="19"/>
        </w:rPr>
      </w:pPr>
      <w:r w:rsidRPr="00130C81">
        <w:rPr>
          <w:b/>
          <w:bCs/>
          <w:sz w:val="19"/>
          <w:szCs w:val="19"/>
        </w:rPr>
        <w:t>§ 8</w:t>
      </w:r>
    </w:p>
    <w:p w14:paraId="56D46BD7" w14:textId="61659533" w:rsidR="00130C81" w:rsidRDefault="00130C81" w:rsidP="00130C81">
      <w:pPr>
        <w:pStyle w:val="Default"/>
        <w:jc w:val="center"/>
        <w:rPr>
          <w:b/>
          <w:bCs/>
          <w:sz w:val="19"/>
          <w:szCs w:val="19"/>
        </w:rPr>
      </w:pPr>
      <w:r w:rsidRPr="00130C81">
        <w:rPr>
          <w:b/>
          <w:bCs/>
          <w:sz w:val="19"/>
          <w:szCs w:val="19"/>
        </w:rPr>
        <w:t>Tegning og hæftelse</w:t>
      </w:r>
    </w:p>
    <w:p w14:paraId="341F125A" w14:textId="3D8EBF73" w:rsidR="00130C81" w:rsidRDefault="00130C81" w:rsidP="00130C81">
      <w:pPr>
        <w:pStyle w:val="Default"/>
        <w:rPr>
          <w:sz w:val="19"/>
          <w:szCs w:val="19"/>
        </w:rPr>
      </w:pPr>
      <w:r>
        <w:rPr>
          <w:sz w:val="19"/>
          <w:szCs w:val="19"/>
        </w:rPr>
        <w:t xml:space="preserve">Vejlavet forpligtes udadtil ved underskrift af formanden og to bestyrelsesmedlemmer i forening. </w:t>
      </w:r>
    </w:p>
    <w:p w14:paraId="270FDA64" w14:textId="77777777" w:rsidR="00130C81" w:rsidRDefault="00130C81" w:rsidP="00130C81">
      <w:pPr>
        <w:pStyle w:val="Default"/>
        <w:rPr>
          <w:sz w:val="19"/>
          <w:szCs w:val="19"/>
        </w:rPr>
      </w:pPr>
    </w:p>
    <w:p w14:paraId="263A040C" w14:textId="77777777" w:rsidR="00130C81" w:rsidRDefault="00130C81" w:rsidP="00130C81">
      <w:pPr>
        <w:pStyle w:val="Default"/>
        <w:rPr>
          <w:sz w:val="19"/>
          <w:szCs w:val="19"/>
        </w:rPr>
      </w:pPr>
      <w:r>
        <w:rPr>
          <w:sz w:val="19"/>
          <w:szCs w:val="19"/>
        </w:rPr>
        <w:t xml:space="preserve">Der påhviler vejlavets medlemmer solidarisk hæftelse for de vejlavets påhvilende forpligtelser. </w:t>
      </w:r>
    </w:p>
    <w:p w14:paraId="604765CB" w14:textId="77777777" w:rsidR="00F236BB" w:rsidRDefault="00F236BB" w:rsidP="00515996">
      <w:pPr>
        <w:pStyle w:val="Default"/>
        <w:rPr>
          <w:sz w:val="19"/>
          <w:szCs w:val="19"/>
        </w:rPr>
      </w:pPr>
    </w:p>
    <w:p w14:paraId="2E191768" w14:textId="77777777" w:rsidR="00F236BB" w:rsidRDefault="00F236BB" w:rsidP="00515996">
      <w:pPr>
        <w:pStyle w:val="Default"/>
        <w:rPr>
          <w:sz w:val="19"/>
          <w:szCs w:val="19"/>
        </w:rPr>
      </w:pPr>
    </w:p>
    <w:p w14:paraId="13A3B186" w14:textId="77777777" w:rsidR="00F236BB" w:rsidRDefault="00F236BB" w:rsidP="00F236BB">
      <w:pPr>
        <w:pStyle w:val="Default"/>
        <w:jc w:val="center"/>
        <w:rPr>
          <w:sz w:val="19"/>
          <w:szCs w:val="19"/>
        </w:rPr>
      </w:pPr>
      <w:r>
        <w:rPr>
          <w:b/>
          <w:bCs/>
          <w:sz w:val="19"/>
          <w:szCs w:val="19"/>
        </w:rPr>
        <w:t>§ 9</w:t>
      </w:r>
    </w:p>
    <w:p w14:paraId="09DE12C3" w14:textId="77777777" w:rsidR="00F236BB" w:rsidRDefault="00F236BB" w:rsidP="00F236BB">
      <w:pPr>
        <w:pStyle w:val="Default"/>
        <w:jc w:val="center"/>
        <w:rPr>
          <w:b/>
          <w:bCs/>
          <w:sz w:val="19"/>
          <w:szCs w:val="19"/>
        </w:rPr>
      </w:pPr>
      <w:r>
        <w:rPr>
          <w:b/>
          <w:bCs/>
          <w:sz w:val="19"/>
          <w:szCs w:val="19"/>
        </w:rPr>
        <w:t>Regnskab.</w:t>
      </w:r>
    </w:p>
    <w:p w14:paraId="52DC74C7" w14:textId="77777777" w:rsidR="00F236BB" w:rsidRDefault="00F236BB" w:rsidP="00F236BB">
      <w:pPr>
        <w:pStyle w:val="Default"/>
        <w:rPr>
          <w:sz w:val="19"/>
          <w:szCs w:val="19"/>
        </w:rPr>
      </w:pPr>
      <w:r>
        <w:rPr>
          <w:sz w:val="19"/>
          <w:szCs w:val="19"/>
        </w:rPr>
        <w:t>Vej</w:t>
      </w:r>
      <w:r w:rsidR="00812346">
        <w:rPr>
          <w:sz w:val="19"/>
          <w:szCs w:val="19"/>
        </w:rPr>
        <w:t>lav</w:t>
      </w:r>
      <w:r>
        <w:rPr>
          <w:sz w:val="19"/>
          <w:szCs w:val="19"/>
        </w:rPr>
        <w:t xml:space="preserve">ets regnskab - og kontingent år følger kalenderåret. </w:t>
      </w:r>
    </w:p>
    <w:p w14:paraId="6E78DEE4" w14:textId="77777777" w:rsidR="00F236BB" w:rsidRDefault="00F236BB" w:rsidP="00F236BB">
      <w:pPr>
        <w:pStyle w:val="Default"/>
        <w:rPr>
          <w:sz w:val="19"/>
          <w:szCs w:val="19"/>
        </w:rPr>
      </w:pPr>
    </w:p>
    <w:p w14:paraId="2E0BC08C" w14:textId="19B3E23A" w:rsidR="00F236BB" w:rsidRDefault="00F236BB" w:rsidP="00F236BB">
      <w:pPr>
        <w:pStyle w:val="Default"/>
        <w:rPr>
          <w:sz w:val="19"/>
          <w:szCs w:val="19"/>
        </w:rPr>
      </w:pPr>
      <w:r>
        <w:rPr>
          <w:sz w:val="19"/>
          <w:szCs w:val="19"/>
        </w:rPr>
        <w:t>Regnskabet skal før den ordinære generalforsamling være revideret af 2 revisorer, der ikke behøver a</w:t>
      </w:r>
      <w:r w:rsidR="0049030B">
        <w:rPr>
          <w:sz w:val="19"/>
          <w:szCs w:val="19"/>
        </w:rPr>
        <w:t xml:space="preserve">t </w:t>
      </w:r>
      <w:r>
        <w:rPr>
          <w:sz w:val="19"/>
          <w:szCs w:val="19"/>
        </w:rPr>
        <w:t>være medlemmer af vej</w:t>
      </w:r>
      <w:r w:rsidR="00812346">
        <w:rPr>
          <w:sz w:val="19"/>
          <w:szCs w:val="19"/>
        </w:rPr>
        <w:t>lav</w:t>
      </w:r>
      <w:r>
        <w:rPr>
          <w:sz w:val="19"/>
          <w:szCs w:val="19"/>
        </w:rPr>
        <w:t xml:space="preserve">et. </w:t>
      </w:r>
    </w:p>
    <w:p w14:paraId="13E68E1C" w14:textId="77777777" w:rsidR="00F236BB" w:rsidRDefault="00F236BB" w:rsidP="00F236BB">
      <w:pPr>
        <w:pStyle w:val="Default"/>
        <w:rPr>
          <w:sz w:val="19"/>
          <w:szCs w:val="19"/>
        </w:rPr>
      </w:pPr>
    </w:p>
    <w:p w14:paraId="0EE67415" w14:textId="11F90836" w:rsidR="00F236BB" w:rsidRDefault="00F236BB" w:rsidP="00F236BB">
      <w:pPr>
        <w:pStyle w:val="Default"/>
        <w:rPr>
          <w:sz w:val="19"/>
          <w:szCs w:val="19"/>
        </w:rPr>
      </w:pPr>
      <w:r>
        <w:rPr>
          <w:sz w:val="19"/>
          <w:szCs w:val="19"/>
        </w:rPr>
        <w:t>Kassereren udarbejder vej</w:t>
      </w:r>
      <w:r w:rsidR="00812346">
        <w:rPr>
          <w:sz w:val="19"/>
          <w:szCs w:val="19"/>
        </w:rPr>
        <w:t>lav</w:t>
      </w:r>
      <w:r>
        <w:rPr>
          <w:sz w:val="19"/>
          <w:szCs w:val="19"/>
        </w:rPr>
        <w:t>ets årsregnskab.</w:t>
      </w:r>
    </w:p>
    <w:p w14:paraId="3A000E0A" w14:textId="77777777" w:rsidR="00E76A5F" w:rsidRDefault="00E76A5F" w:rsidP="00515996">
      <w:pPr>
        <w:pStyle w:val="Default"/>
        <w:rPr>
          <w:sz w:val="19"/>
          <w:szCs w:val="19"/>
        </w:rPr>
      </w:pPr>
    </w:p>
    <w:p w14:paraId="2F276941" w14:textId="77777777" w:rsidR="00F236BB" w:rsidRDefault="00F236BB" w:rsidP="00515996">
      <w:pPr>
        <w:pStyle w:val="Default"/>
        <w:rPr>
          <w:sz w:val="19"/>
          <w:szCs w:val="19"/>
        </w:rPr>
      </w:pPr>
    </w:p>
    <w:p w14:paraId="15FDB15E" w14:textId="77777777" w:rsidR="00F236BB" w:rsidRDefault="00F236BB" w:rsidP="00F236BB">
      <w:pPr>
        <w:pStyle w:val="Default"/>
        <w:jc w:val="center"/>
        <w:rPr>
          <w:sz w:val="19"/>
          <w:szCs w:val="19"/>
        </w:rPr>
      </w:pPr>
      <w:r>
        <w:rPr>
          <w:b/>
          <w:bCs/>
          <w:sz w:val="19"/>
          <w:szCs w:val="19"/>
        </w:rPr>
        <w:t>§ 10</w:t>
      </w:r>
    </w:p>
    <w:p w14:paraId="408A12F4" w14:textId="77777777" w:rsidR="00F236BB" w:rsidRDefault="00F236BB" w:rsidP="00F236BB">
      <w:pPr>
        <w:pStyle w:val="Default"/>
        <w:jc w:val="center"/>
        <w:rPr>
          <w:b/>
          <w:bCs/>
          <w:sz w:val="19"/>
          <w:szCs w:val="19"/>
        </w:rPr>
      </w:pPr>
      <w:r>
        <w:rPr>
          <w:b/>
          <w:bCs/>
          <w:sz w:val="19"/>
          <w:szCs w:val="19"/>
        </w:rPr>
        <w:t>Vedtægtsændringer.</w:t>
      </w:r>
    </w:p>
    <w:p w14:paraId="5ADA2BDB" w14:textId="77777777" w:rsidR="00F236BB" w:rsidRDefault="00F236BB" w:rsidP="00F236BB">
      <w:pPr>
        <w:pStyle w:val="Default"/>
        <w:rPr>
          <w:sz w:val="19"/>
          <w:szCs w:val="19"/>
        </w:rPr>
      </w:pPr>
      <w:r>
        <w:rPr>
          <w:sz w:val="19"/>
          <w:szCs w:val="19"/>
        </w:rPr>
        <w:t xml:space="preserve">Forslag til ændringer af nærværende vedtægter kræver, at mindst 2/3 af de stemmeberettigede er repræsenteret på generalforsamlingen og at forslaget vedtages med mindst 2/3 af de afgivne </w:t>
      </w:r>
      <w:r>
        <w:rPr>
          <w:sz w:val="19"/>
          <w:szCs w:val="19"/>
        </w:rPr>
        <w:lastRenderedPageBreak/>
        <w:t xml:space="preserve">stemmer. Blanke stemmer regnes som ikke afgivne stemmer. Er en sådan beslutning truffet uden af 2/3 af de stemmeberettigede er tilstede på den pågældende generalforsamling, indkalder bestyrelsen inden 14 dage en ny ekstraordinær generalforsamling, på hvilken forslaget kan vedtages med simpelt stemmeflertal. </w:t>
      </w:r>
    </w:p>
    <w:p w14:paraId="7ED152C9" w14:textId="77777777" w:rsidR="00F236BB" w:rsidRDefault="00F236BB" w:rsidP="00F236BB">
      <w:pPr>
        <w:pStyle w:val="Default"/>
        <w:rPr>
          <w:sz w:val="19"/>
          <w:szCs w:val="19"/>
        </w:rPr>
      </w:pPr>
    </w:p>
    <w:p w14:paraId="3F61EE3E" w14:textId="77777777" w:rsidR="00F236BB" w:rsidRDefault="00F236BB" w:rsidP="00F236BB">
      <w:pPr>
        <w:pStyle w:val="Default"/>
        <w:rPr>
          <w:sz w:val="19"/>
          <w:szCs w:val="19"/>
        </w:rPr>
      </w:pPr>
      <w:r>
        <w:rPr>
          <w:sz w:val="19"/>
          <w:szCs w:val="19"/>
        </w:rPr>
        <w:t xml:space="preserve">Fuldmagt til at møde på den første generalforsamling skal, for så vidt de ikke udtrykkeligt måtte være tilbagekaldt, anses for gyldige også med hensyn til den anden generalforsamling. </w:t>
      </w:r>
    </w:p>
    <w:p w14:paraId="2AFD98DE" w14:textId="77777777" w:rsidR="00F236BB" w:rsidRDefault="00F236BB" w:rsidP="00F236BB">
      <w:pPr>
        <w:pStyle w:val="Default"/>
        <w:rPr>
          <w:sz w:val="19"/>
          <w:szCs w:val="19"/>
        </w:rPr>
      </w:pPr>
    </w:p>
    <w:p w14:paraId="5DDE360B" w14:textId="77777777" w:rsidR="00F236BB" w:rsidRDefault="00F236BB" w:rsidP="00F236BB">
      <w:pPr>
        <w:pStyle w:val="Default"/>
        <w:rPr>
          <w:sz w:val="19"/>
          <w:szCs w:val="19"/>
        </w:rPr>
      </w:pPr>
    </w:p>
    <w:p w14:paraId="30CC2315" w14:textId="77777777" w:rsidR="00F236BB" w:rsidRDefault="00F236BB" w:rsidP="00F236BB">
      <w:pPr>
        <w:pStyle w:val="Default"/>
        <w:jc w:val="center"/>
        <w:rPr>
          <w:sz w:val="19"/>
          <w:szCs w:val="19"/>
        </w:rPr>
      </w:pPr>
      <w:r>
        <w:rPr>
          <w:b/>
          <w:bCs/>
          <w:sz w:val="19"/>
          <w:szCs w:val="19"/>
        </w:rPr>
        <w:t>§ 11</w:t>
      </w:r>
    </w:p>
    <w:p w14:paraId="226AA35D" w14:textId="77777777" w:rsidR="00F236BB" w:rsidRDefault="00F236BB" w:rsidP="00F236BB">
      <w:pPr>
        <w:pStyle w:val="Default"/>
        <w:jc w:val="center"/>
        <w:rPr>
          <w:b/>
          <w:bCs/>
          <w:sz w:val="19"/>
          <w:szCs w:val="19"/>
        </w:rPr>
      </w:pPr>
      <w:r>
        <w:rPr>
          <w:b/>
          <w:bCs/>
          <w:sz w:val="19"/>
          <w:szCs w:val="19"/>
        </w:rPr>
        <w:t>Opløsning.</w:t>
      </w:r>
    </w:p>
    <w:p w14:paraId="47B8EEF9" w14:textId="77777777" w:rsidR="00F236BB" w:rsidRDefault="00F236BB" w:rsidP="00F236BB">
      <w:pPr>
        <w:pStyle w:val="Default"/>
        <w:rPr>
          <w:sz w:val="19"/>
          <w:szCs w:val="19"/>
        </w:rPr>
      </w:pPr>
      <w:r>
        <w:rPr>
          <w:sz w:val="19"/>
          <w:szCs w:val="19"/>
        </w:rPr>
        <w:t>Beslutning om vej</w:t>
      </w:r>
      <w:r w:rsidR="00812346">
        <w:rPr>
          <w:sz w:val="19"/>
          <w:szCs w:val="19"/>
        </w:rPr>
        <w:t>lav</w:t>
      </w:r>
      <w:r>
        <w:rPr>
          <w:sz w:val="19"/>
          <w:szCs w:val="19"/>
        </w:rPr>
        <w:t>ets opløsning kan kun træffes på en generalforsamling, såfremt 9/10 af de stemmeberettigede vedtager det. Til vedtagelse af et forslag om vej</w:t>
      </w:r>
      <w:r w:rsidR="00812346">
        <w:rPr>
          <w:sz w:val="19"/>
          <w:szCs w:val="19"/>
        </w:rPr>
        <w:t>lav</w:t>
      </w:r>
      <w:r>
        <w:rPr>
          <w:sz w:val="19"/>
          <w:szCs w:val="19"/>
        </w:rPr>
        <w:t>ets opløsning finder reglerne i § 10 anvendelse, idet dog 2/3 erstattes af 9/10.</w:t>
      </w:r>
    </w:p>
    <w:p w14:paraId="1CB4A864" w14:textId="77777777" w:rsidR="00F236BB" w:rsidRDefault="00F236BB" w:rsidP="00F236BB">
      <w:pPr>
        <w:pStyle w:val="Default"/>
        <w:rPr>
          <w:sz w:val="19"/>
          <w:szCs w:val="19"/>
        </w:rPr>
      </w:pPr>
      <w:r>
        <w:rPr>
          <w:sz w:val="19"/>
          <w:szCs w:val="19"/>
        </w:rPr>
        <w:t xml:space="preserve"> </w:t>
      </w:r>
    </w:p>
    <w:p w14:paraId="59ACC750" w14:textId="77777777" w:rsidR="00F236BB" w:rsidRDefault="00F236BB" w:rsidP="00F236BB">
      <w:pPr>
        <w:pStyle w:val="Default"/>
        <w:rPr>
          <w:sz w:val="19"/>
          <w:szCs w:val="19"/>
        </w:rPr>
      </w:pPr>
      <w:r>
        <w:rPr>
          <w:sz w:val="19"/>
          <w:szCs w:val="19"/>
        </w:rPr>
        <w:t>Ved vej</w:t>
      </w:r>
      <w:r w:rsidR="00812346">
        <w:rPr>
          <w:sz w:val="19"/>
          <w:szCs w:val="19"/>
        </w:rPr>
        <w:t>lav</w:t>
      </w:r>
      <w:r>
        <w:rPr>
          <w:sz w:val="19"/>
          <w:szCs w:val="19"/>
        </w:rPr>
        <w:t>ets opløsning deles lavets formue lige mellem vej</w:t>
      </w:r>
      <w:r w:rsidR="00812346">
        <w:rPr>
          <w:sz w:val="19"/>
          <w:szCs w:val="19"/>
        </w:rPr>
        <w:t>lav</w:t>
      </w:r>
      <w:r>
        <w:rPr>
          <w:sz w:val="19"/>
          <w:szCs w:val="19"/>
        </w:rPr>
        <w:t xml:space="preserve">ets medlemmer, medmindre anden beslutning træffes efter samme regler i denne §’s stk. 1. </w:t>
      </w:r>
    </w:p>
    <w:p w14:paraId="546730BD" w14:textId="77777777" w:rsidR="00F236BB" w:rsidRDefault="00F236BB" w:rsidP="00F236BB">
      <w:pPr>
        <w:pStyle w:val="Default"/>
        <w:rPr>
          <w:sz w:val="19"/>
          <w:szCs w:val="19"/>
        </w:rPr>
      </w:pPr>
    </w:p>
    <w:p w14:paraId="15C592FC" w14:textId="77777777" w:rsidR="00F236BB" w:rsidRDefault="00F236BB" w:rsidP="00F236BB">
      <w:pPr>
        <w:pStyle w:val="Default"/>
        <w:rPr>
          <w:sz w:val="19"/>
          <w:szCs w:val="19"/>
        </w:rPr>
      </w:pPr>
      <w:r>
        <w:rPr>
          <w:sz w:val="19"/>
          <w:szCs w:val="19"/>
        </w:rPr>
        <w:t>Vedtaget af vej</w:t>
      </w:r>
      <w:r w:rsidR="00812346">
        <w:rPr>
          <w:sz w:val="19"/>
          <w:szCs w:val="19"/>
        </w:rPr>
        <w:t>lav</w:t>
      </w:r>
      <w:r>
        <w:rPr>
          <w:sz w:val="19"/>
          <w:szCs w:val="19"/>
        </w:rPr>
        <w:t xml:space="preserve">ets medlemmer. </w:t>
      </w:r>
    </w:p>
    <w:p w14:paraId="57A49C98" w14:textId="77777777" w:rsidR="00F236BB" w:rsidRDefault="00F236BB" w:rsidP="00F236BB">
      <w:pPr>
        <w:pStyle w:val="Default"/>
        <w:rPr>
          <w:sz w:val="19"/>
          <w:szCs w:val="19"/>
        </w:rPr>
      </w:pPr>
    </w:p>
    <w:p w14:paraId="61186542" w14:textId="77777777" w:rsidR="00F236BB" w:rsidRDefault="00F236BB" w:rsidP="00F236BB">
      <w:pPr>
        <w:pStyle w:val="Default"/>
        <w:rPr>
          <w:sz w:val="19"/>
          <w:szCs w:val="19"/>
        </w:rPr>
      </w:pPr>
    </w:p>
    <w:p w14:paraId="1880A664" w14:textId="77777777" w:rsidR="00F236BB" w:rsidRDefault="00F236BB" w:rsidP="00F236BB">
      <w:pPr>
        <w:pStyle w:val="Default"/>
        <w:rPr>
          <w:sz w:val="19"/>
          <w:szCs w:val="19"/>
        </w:rPr>
      </w:pPr>
    </w:p>
    <w:p w14:paraId="52AB39F4" w14:textId="77777777" w:rsidR="004D15EE" w:rsidRDefault="00F236BB" w:rsidP="00F236BB">
      <w:pPr>
        <w:pStyle w:val="Default"/>
        <w:rPr>
          <w:sz w:val="19"/>
          <w:szCs w:val="19"/>
        </w:rPr>
      </w:pPr>
      <w:r>
        <w:rPr>
          <w:sz w:val="19"/>
          <w:szCs w:val="19"/>
        </w:rPr>
        <w:t>_____________________________________, den _____________________________________</w:t>
      </w:r>
    </w:p>
    <w:p w14:paraId="01024887" w14:textId="77777777" w:rsidR="004D15EE" w:rsidRDefault="004D15EE" w:rsidP="00F236BB">
      <w:pPr>
        <w:pStyle w:val="Default"/>
        <w:rPr>
          <w:sz w:val="19"/>
          <w:szCs w:val="19"/>
        </w:rPr>
      </w:pPr>
    </w:p>
    <w:p w14:paraId="4D10410C" w14:textId="77777777" w:rsidR="004D15EE" w:rsidRDefault="004D15EE" w:rsidP="00F236BB">
      <w:pPr>
        <w:pStyle w:val="Default"/>
        <w:rPr>
          <w:sz w:val="19"/>
          <w:szCs w:val="19"/>
        </w:rPr>
      </w:pPr>
    </w:p>
    <w:p w14:paraId="047D1F01" w14:textId="5A39C266" w:rsidR="004D15EE" w:rsidRDefault="004D15EE" w:rsidP="004D15EE">
      <w:pPr>
        <w:pStyle w:val="Default"/>
        <w:jc w:val="center"/>
        <w:rPr>
          <w:b/>
          <w:bCs/>
          <w:sz w:val="19"/>
          <w:szCs w:val="19"/>
        </w:rPr>
      </w:pPr>
      <w:r w:rsidRPr="004D15EE">
        <w:rPr>
          <w:b/>
          <w:bCs/>
          <w:sz w:val="19"/>
          <w:szCs w:val="19"/>
        </w:rPr>
        <w:t>§ 12</w:t>
      </w:r>
    </w:p>
    <w:p w14:paraId="6BB0DF82" w14:textId="340C653A" w:rsidR="004D15EE" w:rsidRDefault="004D15EE" w:rsidP="004D15EE">
      <w:pPr>
        <w:pStyle w:val="Default"/>
        <w:jc w:val="center"/>
        <w:rPr>
          <w:b/>
          <w:bCs/>
          <w:sz w:val="19"/>
          <w:szCs w:val="19"/>
        </w:rPr>
      </w:pPr>
      <w:r>
        <w:rPr>
          <w:b/>
          <w:bCs/>
          <w:sz w:val="19"/>
          <w:szCs w:val="19"/>
        </w:rPr>
        <w:t>Tinglysning.</w:t>
      </w:r>
    </w:p>
    <w:p w14:paraId="562652EE" w14:textId="7A8B1173" w:rsidR="004D15EE" w:rsidRPr="00F34106" w:rsidRDefault="004D15EE" w:rsidP="00F34106">
      <w:r w:rsidRPr="00F34106">
        <w:t>De nedenfor underskrivende ejere accepterer med deres underskrift, at nærværende vedtægter tinglyses på deres ejendom</w:t>
      </w:r>
      <w:r w:rsidR="00685632">
        <w:t xml:space="preserve"> i overensstemmelse med § 3.</w:t>
      </w:r>
    </w:p>
    <w:p w14:paraId="69ED9AE6" w14:textId="77777777" w:rsidR="004D15EE" w:rsidRPr="00A16E66" w:rsidRDefault="004D15EE" w:rsidP="00F34106">
      <w:pPr>
        <w:rPr>
          <w:rFonts w:ascii="Verdana" w:hAnsi="Verdana"/>
          <w:sz w:val="19"/>
          <w:szCs w:val="19"/>
        </w:rPr>
      </w:pPr>
      <w:r w:rsidRPr="00A16E66">
        <w:rPr>
          <w:rFonts w:ascii="Verdana" w:hAnsi="Verdana"/>
          <w:sz w:val="19"/>
          <w:szCs w:val="19"/>
        </w:rPr>
        <w:t xml:space="preserve">Påtaleretten tilkommer vejlavet. </w:t>
      </w:r>
    </w:p>
    <w:p w14:paraId="4FFA3BF9" w14:textId="3D5DB407" w:rsidR="00FF6ADF" w:rsidRPr="00A16E66" w:rsidRDefault="004D15EE" w:rsidP="009F7984">
      <w:pPr>
        <w:rPr>
          <w:rFonts w:ascii="Verdana" w:hAnsi="Verdana"/>
          <w:sz w:val="19"/>
          <w:szCs w:val="19"/>
        </w:rPr>
      </w:pPr>
      <w:r w:rsidRPr="00A16E66">
        <w:rPr>
          <w:rFonts w:ascii="Verdana" w:hAnsi="Verdana"/>
          <w:sz w:val="19"/>
          <w:szCs w:val="19"/>
        </w:rPr>
        <w:t xml:space="preserve">Undertegnede ønsker </w:t>
      </w:r>
      <w:r w:rsidR="00F34106" w:rsidRPr="00A16E66">
        <w:rPr>
          <w:rFonts w:ascii="Verdana" w:hAnsi="Verdana"/>
          <w:sz w:val="19"/>
          <w:szCs w:val="19"/>
        </w:rPr>
        <w:t>at tiltræde som</w:t>
      </w:r>
      <w:r w:rsidRPr="00A16E66">
        <w:rPr>
          <w:rFonts w:ascii="Verdana" w:hAnsi="Verdana"/>
          <w:sz w:val="19"/>
          <w:szCs w:val="19"/>
        </w:rPr>
        <w:t xml:space="preserve"> medlem af Vejlavet XXX og erklærer mig indforstået med, at ovenstående vedtægter tinglyses servitutstiftende på min ejendom gældende for mig og den til enhver tid værende ejer af ejendommen samt ejendomme udstykket herfra:</w:t>
      </w:r>
    </w:p>
    <w:p w14:paraId="7C4CFD6C" w14:textId="32591EE9" w:rsidR="00FA1755" w:rsidRDefault="00FA1755" w:rsidP="00FA1755">
      <w:pPr>
        <w:spacing w:after="0"/>
        <w:rPr>
          <w:rFonts w:ascii="Verdana" w:hAnsi="Verdana" w:cs="Arial"/>
          <w:b/>
          <w:bCs/>
          <w:i/>
          <w:iCs/>
          <w:sz w:val="16"/>
          <w:szCs w:val="16"/>
          <w:highlight w:val="yellow"/>
        </w:rPr>
      </w:pPr>
      <w:r w:rsidRPr="00A16E66">
        <w:rPr>
          <w:rFonts w:ascii="Verdana" w:hAnsi="Verdana" w:cs="Arial"/>
          <w:b/>
          <w:bCs/>
          <w:i/>
          <w:iCs/>
          <w:sz w:val="16"/>
          <w:szCs w:val="16"/>
          <w:highlight w:val="yellow"/>
        </w:rPr>
        <w:t>(Alle ejendomme</w:t>
      </w:r>
      <w:r w:rsidR="008B5057" w:rsidRPr="00A16E66">
        <w:rPr>
          <w:rFonts w:ascii="Verdana" w:hAnsi="Verdana" w:cs="Arial"/>
          <w:b/>
          <w:bCs/>
          <w:i/>
          <w:iCs/>
          <w:sz w:val="16"/>
          <w:szCs w:val="16"/>
          <w:highlight w:val="yellow"/>
        </w:rPr>
        <w:t xml:space="preserve">, som </w:t>
      </w:r>
      <w:r w:rsidR="00685632" w:rsidRPr="00A16E66">
        <w:rPr>
          <w:rFonts w:ascii="Verdana" w:hAnsi="Verdana" w:cs="Arial"/>
          <w:b/>
          <w:bCs/>
          <w:i/>
          <w:iCs/>
          <w:sz w:val="16"/>
          <w:szCs w:val="16"/>
          <w:highlight w:val="yellow"/>
        </w:rPr>
        <w:t>tiltræder</w:t>
      </w:r>
      <w:r w:rsidRPr="00A16E66">
        <w:rPr>
          <w:rFonts w:ascii="Verdana" w:hAnsi="Verdana" w:cs="Arial"/>
          <w:b/>
          <w:bCs/>
          <w:i/>
          <w:iCs/>
          <w:sz w:val="16"/>
          <w:szCs w:val="16"/>
          <w:highlight w:val="yellow"/>
        </w:rPr>
        <w:t xml:space="preserve"> vejlavet, </w:t>
      </w:r>
      <w:r w:rsidRPr="00A16E66">
        <w:rPr>
          <w:rFonts w:ascii="Verdana" w:hAnsi="Verdana" w:cs="Arial"/>
          <w:b/>
          <w:bCs/>
          <w:i/>
          <w:iCs/>
          <w:sz w:val="16"/>
          <w:szCs w:val="16"/>
          <w:highlight w:val="yellow"/>
          <w:u w:val="single"/>
        </w:rPr>
        <w:t xml:space="preserve">skal </w:t>
      </w:r>
      <w:r w:rsidRPr="00A16E66">
        <w:rPr>
          <w:rFonts w:ascii="Verdana" w:hAnsi="Verdana" w:cs="Arial"/>
          <w:b/>
          <w:bCs/>
          <w:i/>
          <w:iCs/>
          <w:sz w:val="16"/>
          <w:szCs w:val="16"/>
          <w:highlight w:val="yellow"/>
        </w:rPr>
        <w:t xml:space="preserve">fremgå af </w:t>
      </w:r>
      <w:r w:rsidR="00685632" w:rsidRPr="00A16E66">
        <w:rPr>
          <w:rFonts w:ascii="Verdana" w:hAnsi="Verdana" w:cs="Arial"/>
          <w:b/>
          <w:bCs/>
          <w:i/>
          <w:iCs/>
          <w:sz w:val="16"/>
          <w:szCs w:val="16"/>
          <w:highlight w:val="yellow"/>
        </w:rPr>
        <w:t xml:space="preserve">nedenstående </w:t>
      </w:r>
      <w:r w:rsidRPr="00A16E66">
        <w:rPr>
          <w:rFonts w:ascii="Verdana" w:hAnsi="Verdana" w:cs="Arial"/>
          <w:b/>
          <w:bCs/>
          <w:i/>
          <w:iCs/>
          <w:sz w:val="16"/>
          <w:szCs w:val="16"/>
          <w:highlight w:val="yellow"/>
        </w:rPr>
        <w:t>listen</w:t>
      </w:r>
      <w:r w:rsidR="00685632" w:rsidRPr="00A16E66">
        <w:rPr>
          <w:rFonts w:ascii="Verdana" w:hAnsi="Verdana" w:cs="Arial"/>
          <w:b/>
          <w:bCs/>
          <w:i/>
          <w:iCs/>
          <w:sz w:val="16"/>
          <w:szCs w:val="16"/>
          <w:highlight w:val="yellow"/>
        </w:rPr>
        <w:t xml:space="preserve"> </w:t>
      </w:r>
      <w:r w:rsidR="002E72A5" w:rsidRPr="00A16E66">
        <w:rPr>
          <w:rFonts w:ascii="Verdana" w:hAnsi="Verdana" w:cs="Arial"/>
          <w:b/>
          <w:bCs/>
          <w:i/>
          <w:iCs/>
          <w:sz w:val="16"/>
          <w:szCs w:val="16"/>
          <w:highlight w:val="yellow"/>
        </w:rPr>
        <w:t xml:space="preserve">og alle oplysninger på alle ejendommene skal være udfyldt </w:t>
      </w:r>
      <w:r w:rsidR="00685632" w:rsidRPr="00A16E66">
        <w:rPr>
          <w:rFonts w:ascii="Verdana" w:hAnsi="Verdana" w:cs="Arial"/>
          <w:b/>
          <w:bCs/>
          <w:i/>
          <w:iCs/>
          <w:sz w:val="16"/>
          <w:szCs w:val="16"/>
          <w:highlight w:val="yellow"/>
        </w:rPr>
        <w:t>til brug for tinglysning</w:t>
      </w:r>
      <w:r w:rsidR="009925B4" w:rsidRPr="00A16E66">
        <w:rPr>
          <w:rFonts w:ascii="Verdana" w:hAnsi="Verdana" w:cs="Arial"/>
          <w:b/>
          <w:bCs/>
          <w:i/>
          <w:iCs/>
          <w:sz w:val="16"/>
          <w:szCs w:val="16"/>
          <w:highlight w:val="yellow"/>
        </w:rPr>
        <w:t xml:space="preserve"> – de gulmarkerede tekster skal </w:t>
      </w:r>
      <w:r w:rsidR="00AA54F1" w:rsidRPr="00A16E66">
        <w:rPr>
          <w:rFonts w:ascii="Verdana" w:hAnsi="Verdana" w:cs="Arial"/>
          <w:b/>
          <w:bCs/>
          <w:i/>
          <w:iCs/>
          <w:sz w:val="16"/>
          <w:szCs w:val="16"/>
          <w:highlight w:val="yellow"/>
        </w:rPr>
        <w:t>slettes.</w:t>
      </w:r>
      <w:r w:rsidR="002E72A5" w:rsidRPr="00A16E66">
        <w:rPr>
          <w:rFonts w:ascii="Verdana" w:hAnsi="Verdana" w:cs="Arial"/>
          <w:b/>
          <w:bCs/>
          <w:i/>
          <w:iCs/>
          <w:sz w:val="16"/>
          <w:szCs w:val="16"/>
          <w:highlight w:val="yellow"/>
        </w:rPr>
        <w:t>)</w:t>
      </w:r>
    </w:p>
    <w:p w14:paraId="66A7F4E6" w14:textId="77777777" w:rsidR="00A16E66" w:rsidRPr="00A16E66" w:rsidRDefault="00A16E66" w:rsidP="00FA1755">
      <w:pPr>
        <w:spacing w:after="0"/>
        <w:rPr>
          <w:rFonts w:ascii="Verdana" w:hAnsi="Verdana" w:cs="Arial"/>
          <w:b/>
          <w:bCs/>
          <w:i/>
          <w:iCs/>
          <w:sz w:val="16"/>
          <w:szCs w:val="16"/>
          <w:highlight w:val="yellow"/>
        </w:rPr>
      </w:pPr>
    </w:p>
    <w:tbl>
      <w:tblPr>
        <w:tblStyle w:val="Tabel-Gitter"/>
        <w:tblW w:w="0" w:type="auto"/>
        <w:tblLook w:val="04A0" w:firstRow="1" w:lastRow="0" w:firstColumn="1" w:lastColumn="0" w:noHBand="0" w:noVBand="1"/>
      </w:tblPr>
      <w:tblGrid>
        <w:gridCol w:w="2122"/>
        <w:gridCol w:w="2126"/>
        <w:gridCol w:w="2268"/>
        <w:gridCol w:w="2410"/>
      </w:tblGrid>
      <w:tr w:rsidR="004E1EEF" w:rsidRPr="00A16E66" w14:paraId="7BAB639A" w14:textId="77777777" w:rsidTr="002A24B0">
        <w:tc>
          <w:tcPr>
            <w:tcW w:w="2122" w:type="dxa"/>
          </w:tcPr>
          <w:p w14:paraId="5E5FA037" w14:textId="3DA2FE56" w:rsidR="004E1EEF" w:rsidRPr="00A16E66" w:rsidRDefault="004E1EEF" w:rsidP="008270F1">
            <w:pPr>
              <w:rPr>
                <w:rFonts w:ascii="Verdana" w:hAnsi="Verdana" w:cs="Arial"/>
                <w:sz w:val="19"/>
                <w:szCs w:val="19"/>
              </w:rPr>
            </w:pPr>
            <w:r w:rsidRPr="00A16E66">
              <w:rPr>
                <w:rFonts w:ascii="Verdana" w:hAnsi="Verdana" w:cs="Arial"/>
                <w:sz w:val="19"/>
                <w:szCs w:val="19"/>
              </w:rPr>
              <w:t>Matrikeln</w:t>
            </w:r>
            <w:r w:rsidR="00AF3485" w:rsidRPr="00A16E66">
              <w:rPr>
                <w:rFonts w:ascii="Verdana" w:hAnsi="Verdana" w:cs="Arial"/>
                <w:sz w:val="19"/>
                <w:szCs w:val="19"/>
              </w:rPr>
              <w:t>r.</w:t>
            </w:r>
            <w:r w:rsidRPr="00A16E66">
              <w:rPr>
                <w:rFonts w:ascii="Verdana" w:hAnsi="Verdana" w:cs="Arial"/>
                <w:sz w:val="19"/>
                <w:szCs w:val="19"/>
              </w:rPr>
              <w:t xml:space="preserve"> og ejerlav </w:t>
            </w:r>
          </w:p>
        </w:tc>
        <w:tc>
          <w:tcPr>
            <w:tcW w:w="2126" w:type="dxa"/>
          </w:tcPr>
          <w:p w14:paraId="159255B8" w14:textId="4325D3DB" w:rsidR="004E1EEF" w:rsidRPr="00A16E66" w:rsidRDefault="00FF6ADF" w:rsidP="008270F1">
            <w:pPr>
              <w:rPr>
                <w:rFonts w:ascii="Verdana" w:hAnsi="Verdana" w:cs="Arial"/>
                <w:sz w:val="19"/>
                <w:szCs w:val="19"/>
              </w:rPr>
            </w:pPr>
            <w:r w:rsidRPr="00A16E66">
              <w:rPr>
                <w:rFonts w:ascii="Verdana" w:hAnsi="Verdana" w:cs="Arial"/>
                <w:sz w:val="19"/>
                <w:szCs w:val="19"/>
              </w:rPr>
              <w:t>Ejendommens a</w:t>
            </w:r>
            <w:r w:rsidR="004E1EEF" w:rsidRPr="00A16E66">
              <w:rPr>
                <w:rFonts w:ascii="Verdana" w:hAnsi="Verdana" w:cs="Arial"/>
                <w:sz w:val="19"/>
                <w:szCs w:val="19"/>
              </w:rPr>
              <w:t xml:space="preserve">dresse </w:t>
            </w:r>
          </w:p>
        </w:tc>
        <w:tc>
          <w:tcPr>
            <w:tcW w:w="2268" w:type="dxa"/>
          </w:tcPr>
          <w:p w14:paraId="29EF315D" w14:textId="3FD13348" w:rsidR="004E1EEF" w:rsidRPr="00A16E66" w:rsidRDefault="004E1EEF" w:rsidP="008270F1">
            <w:pPr>
              <w:rPr>
                <w:rFonts w:ascii="Verdana" w:hAnsi="Verdana" w:cs="Arial"/>
                <w:sz w:val="19"/>
                <w:szCs w:val="19"/>
              </w:rPr>
            </w:pPr>
            <w:r w:rsidRPr="00A16E66">
              <w:rPr>
                <w:rFonts w:ascii="Verdana" w:hAnsi="Verdana" w:cs="Arial"/>
                <w:sz w:val="19"/>
                <w:szCs w:val="19"/>
              </w:rPr>
              <w:t>Fulde navn på sam</w:t>
            </w:r>
            <w:r w:rsidR="00E84123" w:rsidRPr="00A16E66">
              <w:rPr>
                <w:rFonts w:ascii="Verdana" w:hAnsi="Verdana" w:cs="Arial"/>
                <w:sz w:val="19"/>
                <w:szCs w:val="19"/>
              </w:rPr>
              <w:t>tlige</w:t>
            </w:r>
            <w:r w:rsidRPr="00A16E66">
              <w:rPr>
                <w:rFonts w:ascii="Verdana" w:hAnsi="Verdana" w:cs="Arial"/>
                <w:sz w:val="19"/>
                <w:szCs w:val="19"/>
              </w:rPr>
              <w:t xml:space="preserve"> ejere</w:t>
            </w:r>
          </w:p>
        </w:tc>
        <w:tc>
          <w:tcPr>
            <w:tcW w:w="2410" w:type="dxa"/>
          </w:tcPr>
          <w:p w14:paraId="58457521" w14:textId="1FEB3848" w:rsidR="004E1EEF" w:rsidRPr="00A16E66" w:rsidRDefault="004E1EEF" w:rsidP="008270F1">
            <w:pPr>
              <w:rPr>
                <w:rFonts w:ascii="Verdana" w:hAnsi="Verdana" w:cs="Arial"/>
                <w:sz w:val="19"/>
                <w:szCs w:val="19"/>
              </w:rPr>
            </w:pPr>
            <w:r w:rsidRPr="00A16E66">
              <w:rPr>
                <w:rFonts w:ascii="Verdana" w:hAnsi="Verdana" w:cs="Arial"/>
                <w:sz w:val="19"/>
                <w:szCs w:val="19"/>
              </w:rPr>
              <w:t xml:space="preserve">Underskrift fra </w:t>
            </w:r>
            <w:r w:rsidR="002A24B0" w:rsidRPr="00A16E66">
              <w:rPr>
                <w:rFonts w:ascii="Verdana" w:hAnsi="Verdana" w:cs="Arial"/>
                <w:sz w:val="19"/>
                <w:szCs w:val="19"/>
              </w:rPr>
              <w:t xml:space="preserve">samtlige </w:t>
            </w:r>
            <w:r w:rsidRPr="00A16E66">
              <w:rPr>
                <w:rFonts w:ascii="Verdana" w:hAnsi="Verdana" w:cs="Arial"/>
                <w:sz w:val="19"/>
                <w:szCs w:val="19"/>
              </w:rPr>
              <w:t>ejere</w:t>
            </w:r>
          </w:p>
        </w:tc>
      </w:tr>
      <w:tr w:rsidR="004E1EEF" w:rsidRPr="00A16E66" w14:paraId="4C90D36B" w14:textId="77777777" w:rsidTr="002A24B0">
        <w:tc>
          <w:tcPr>
            <w:tcW w:w="2122" w:type="dxa"/>
          </w:tcPr>
          <w:p w14:paraId="099E62A5" w14:textId="5560CC1D" w:rsidR="004E1EEF" w:rsidRPr="00A16E66" w:rsidRDefault="00422590" w:rsidP="008270F1">
            <w:pPr>
              <w:rPr>
                <w:rFonts w:ascii="Verdana" w:hAnsi="Verdana" w:cs="Arial"/>
                <w:i/>
                <w:iCs/>
                <w:sz w:val="19"/>
                <w:szCs w:val="19"/>
                <w:highlight w:val="yellow"/>
              </w:rPr>
            </w:pPr>
            <w:r w:rsidRPr="00A16E66">
              <w:rPr>
                <w:rFonts w:ascii="Verdana" w:hAnsi="Verdana" w:cs="Arial"/>
                <w:i/>
                <w:iCs/>
                <w:sz w:val="19"/>
                <w:szCs w:val="19"/>
                <w:highlight w:val="yellow"/>
              </w:rPr>
              <w:t xml:space="preserve">Ex.: </w:t>
            </w:r>
            <w:r w:rsidR="00C26BF3" w:rsidRPr="00A16E66">
              <w:rPr>
                <w:rFonts w:ascii="Verdana" w:hAnsi="Verdana" w:cs="Arial"/>
                <w:i/>
                <w:iCs/>
                <w:sz w:val="19"/>
                <w:szCs w:val="19"/>
                <w:highlight w:val="yellow"/>
              </w:rPr>
              <w:t>1</w:t>
            </w:r>
            <w:r w:rsidR="0013346B" w:rsidRPr="00A16E66">
              <w:rPr>
                <w:rFonts w:ascii="Verdana" w:hAnsi="Verdana" w:cs="Arial"/>
                <w:i/>
                <w:iCs/>
                <w:sz w:val="19"/>
                <w:szCs w:val="19"/>
                <w:highlight w:val="yellow"/>
              </w:rPr>
              <w:t>a</w:t>
            </w:r>
            <w:r w:rsidR="00EF5C96" w:rsidRPr="00A16E66">
              <w:rPr>
                <w:rFonts w:ascii="Verdana" w:hAnsi="Verdana" w:cs="Arial"/>
                <w:i/>
                <w:iCs/>
                <w:sz w:val="19"/>
                <w:szCs w:val="19"/>
                <w:highlight w:val="yellow"/>
              </w:rPr>
              <w:t xml:space="preserve"> </w:t>
            </w:r>
            <w:r w:rsidR="00C26BF3" w:rsidRPr="00A16E66">
              <w:rPr>
                <w:rFonts w:ascii="Verdana" w:hAnsi="Verdana" w:cs="Arial"/>
                <w:i/>
                <w:iCs/>
                <w:sz w:val="19"/>
                <w:szCs w:val="19"/>
                <w:highlight w:val="yellow"/>
              </w:rPr>
              <w:t xml:space="preserve">Aarhus </w:t>
            </w:r>
            <w:r w:rsidR="00C107AB" w:rsidRPr="00A16E66">
              <w:rPr>
                <w:rFonts w:ascii="Verdana" w:hAnsi="Verdana" w:cs="Arial"/>
                <w:i/>
                <w:iCs/>
                <w:sz w:val="19"/>
                <w:szCs w:val="19"/>
                <w:highlight w:val="yellow"/>
              </w:rPr>
              <w:t>By</w:t>
            </w:r>
            <w:r w:rsidR="00EF5C96" w:rsidRPr="00A16E66">
              <w:rPr>
                <w:rFonts w:ascii="Verdana" w:hAnsi="Verdana" w:cs="Arial"/>
                <w:i/>
                <w:iCs/>
                <w:sz w:val="19"/>
                <w:szCs w:val="19"/>
                <w:highlight w:val="yellow"/>
              </w:rPr>
              <w:t xml:space="preserve">grunde, Aarhus </w:t>
            </w:r>
          </w:p>
        </w:tc>
        <w:tc>
          <w:tcPr>
            <w:tcW w:w="2126" w:type="dxa"/>
          </w:tcPr>
          <w:p w14:paraId="1C3B0579" w14:textId="1DBF7016" w:rsidR="004E1EEF" w:rsidRPr="00A16E66" w:rsidRDefault="00E3505E" w:rsidP="008270F1">
            <w:pPr>
              <w:rPr>
                <w:rFonts w:ascii="Verdana" w:hAnsi="Verdana" w:cs="Arial"/>
                <w:i/>
                <w:iCs/>
                <w:sz w:val="19"/>
                <w:szCs w:val="19"/>
                <w:highlight w:val="yellow"/>
              </w:rPr>
            </w:pPr>
            <w:r w:rsidRPr="00A16E66">
              <w:rPr>
                <w:rFonts w:ascii="Verdana" w:hAnsi="Verdana" w:cs="Arial"/>
                <w:i/>
                <w:iCs/>
                <w:sz w:val="19"/>
                <w:szCs w:val="19"/>
                <w:highlight w:val="yellow"/>
              </w:rPr>
              <w:t>Aarhus Allé 1</w:t>
            </w:r>
            <w:r w:rsidR="00FA1755" w:rsidRPr="00A16E66">
              <w:rPr>
                <w:rFonts w:ascii="Verdana" w:hAnsi="Verdana" w:cs="Arial"/>
                <w:i/>
                <w:iCs/>
                <w:sz w:val="19"/>
                <w:szCs w:val="19"/>
                <w:highlight w:val="yellow"/>
              </w:rPr>
              <w:t>, 8000 Aarhus C</w:t>
            </w:r>
          </w:p>
        </w:tc>
        <w:tc>
          <w:tcPr>
            <w:tcW w:w="2268" w:type="dxa"/>
          </w:tcPr>
          <w:p w14:paraId="28F3EA99" w14:textId="3D7BC4CA" w:rsidR="00E3505E" w:rsidRPr="00A16E66" w:rsidRDefault="00E3505E" w:rsidP="008270F1">
            <w:pPr>
              <w:rPr>
                <w:rFonts w:ascii="Verdana" w:hAnsi="Verdana" w:cs="Arial"/>
                <w:i/>
                <w:iCs/>
                <w:sz w:val="19"/>
                <w:szCs w:val="19"/>
                <w:highlight w:val="yellow"/>
              </w:rPr>
            </w:pPr>
            <w:r w:rsidRPr="00A16E66">
              <w:rPr>
                <w:rFonts w:ascii="Verdana" w:hAnsi="Verdana" w:cs="Arial"/>
                <w:i/>
                <w:iCs/>
                <w:sz w:val="19"/>
                <w:szCs w:val="19"/>
                <w:highlight w:val="yellow"/>
              </w:rPr>
              <w:t xml:space="preserve">Peter </w:t>
            </w:r>
            <w:r w:rsidR="006E7F55" w:rsidRPr="00A16E66">
              <w:rPr>
                <w:rFonts w:ascii="Verdana" w:hAnsi="Verdana" w:cs="Arial"/>
                <w:i/>
                <w:iCs/>
                <w:sz w:val="19"/>
                <w:szCs w:val="19"/>
                <w:highlight w:val="yellow"/>
              </w:rPr>
              <w:t>Mark</w:t>
            </w:r>
            <w:r w:rsidRPr="00A16E66">
              <w:rPr>
                <w:rFonts w:ascii="Verdana" w:hAnsi="Verdana" w:cs="Arial"/>
                <w:i/>
                <w:iCs/>
                <w:sz w:val="19"/>
                <w:szCs w:val="19"/>
                <w:highlight w:val="yellow"/>
              </w:rPr>
              <w:t xml:space="preserve"> Petersen </w:t>
            </w:r>
          </w:p>
          <w:p w14:paraId="160FA5D1" w14:textId="77777777" w:rsidR="00221BF4" w:rsidRPr="00A16E66" w:rsidRDefault="00221BF4" w:rsidP="008270F1">
            <w:pPr>
              <w:rPr>
                <w:rFonts w:ascii="Verdana" w:hAnsi="Verdana" w:cs="Arial"/>
                <w:i/>
                <w:iCs/>
                <w:sz w:val="19"/>
                <w:szCs w:val="19"/>
                <w:highlight w:val="yellow"/>
              </w:rPr>
            </w:pPr>
          </w:p>
          <w:p w14:paraId="1F4DA8E8" w14:textId="612CFDC0" w:rsidR="004E1EEF" w:rsidRPr="00A16E66" w:rsidRDefault="00E3505E" w:rsidP="008270F1">
            <w:pPr>
              <w:rPr>
                <w:rFonts w:ascii="Verdana" w:hAnsi="Verdana" w:cs="Arial"/>
                <w:i/>
                <w:iCs/>
                <w:sz w:val="19"/>
                <w:szCs w:val="19"/>
                <w:highlight w:val="yellow"/>
              </w:rPr>
            </w:pPr>
            <w:r w:rsidRPr="00A16E66">
              <w:rPr>
                <w:rFonts w:ascii="Verdana" w:hAnsi="Verdana" w:cs="Arial"/>
                <w:i/>
                <w:iCs/>
                <w:sz w:val="19"/>
                <w:szCs w:val="19"/>
                <w:highlight w:val="yellow"/>
              </w:rPr>
              <w:t>G</w:t>
            </w:r>
            <w:r w:rsidR="006E7F55" w:rsidRPr="00A16E66">
              <w:rPr>
                <w:rFonts w:ascii="Verdana" w:hAnsi="Verdana" w:cs="Arial"/>
                <w:i/>
                <w:iCs/>
                <w:sz w:val="19"/>
                <w:szCs w:val="19"/>
                <w:highlight w:val="yellow"/>
              </w:rPr>
              <w:t>itte Grund Hansen</w:t>
            </w:r>
          </w:p>
        </w:tc>
        <w:tc>
          <w:tcPr>
            <w:tcW w:w="2410" w:type="dxa"/>
          </w:tcPr>
          <w:p w14:paraId="1E42B11B" w14:textId="77777777" w:rsidR="00221BF4" w:rsidRPr="00A16E66" w:rsidRDefault="00221BF4" w:rsidP="008270F1">
            <w:pPr>
              <w:rPr>
                <w:rFonts w:ascii="Verdana" w:hAnsi="Verdana" w:cs="Arial"/>
                <w:i/>
                <w:iCs/>
                <w:sz w:val="19"/>
                <w:szCs w:val="19"/>
                <w:highlight w:val="yellow"/>
              </w:rPr>
            </w:pPr>
            <w:r w:rsidRPr="00A16E66">
              <w:rPr>
                <w:rFonts w:ascii="Verdana" w:hAnsi="Verdana" w:cs="Arial"/>
                <w:i/>
                <w:iCs/>
                <w:sz w:val="19"/>
                <w:szCs w:val="19"/>
                <w:highlight w:val="yellow"/>
              </w:rPr>
              <w:t>XXXX</w:t>
            </w:r>
          </w:p>
          <w:p w14:paraId="7DB03A3C" w14:textId="77777777" w:rsidR="00221BF4" w:rsidRPr="00A16E66" w:rsidRDefault="00221BF4" w:rsidP="008270F1">
            <w:pPr>
              <w:rPr>
                <w:rFonts w:ascii="Verdana" w:hAnsi="Verdana" w:cs="Arial"/>
                <w:i/>
                <w:iCs/>
                <w:sz w:val="19"/>
                <w:szCs w:val="19"/>
                <w:highlight w:val="yellow"/>
              </w:rPr>
            </w:pPr>
          </w:p>
          <w:p w14:paraId="01559DBC" w14:textId="6B9DE256" w:rsidR="004E1EEF" w:rsidRPr="00A16E66" w:rsidRDefault="00221BF4" w:rsidP="008270F1">
            <w:pPr>
              <w:rPr>
                <w:rFonts w:ascii="Verdana" w:hAnsi="Verdana" w:cs="Arial"/>
                <w:i/>
                <w:iCs/>
                <w:sz w:val="19"/>
                <w:szCs w:val="19"/>
              </w:rPr>
            </w:pPr>
            <w:r w:rsidRPr="00A16E66">
              <w:rPr>
                <w:rFonts w:ascii="Verdana" w:hAnsi="Verdana" w:cs="Arial"/>
                <w:i/>
                <w:iCs/>
                <w:sz w:val="19"/>
                <w:szCs w:val="19"/>
                <w:highlight w:val="yellow"/>
              </w:rPr>
              <w:t>XXXX</w:t>
            </w:r>
          </w:p>
        </w:tc>
      </w:tr>
      <w:tr w:rsidR="004E1EEF" w:rsidRPr="00A16E66" w14:paraId="4CA18C9F" w14:textId="77777777" w:rsidTr="002A24B0">
        <w:tc>
          <w:tcPr>
            <w:tcW w:w="2122" w:type="dxa"/>
          </w:tcPr>
          <w:p w14:paraId="48C667A3" w14:textId="77777777" w:rsidR="004E1EEF" w:rsidRPr="00A16E66" w:rsidRDefault="004E1EEF" w:rsidP="008270F1">
            <w:pPr>
              <w:rPr>
                <w:rFonts w:ascii="Verdana" w:hAnsi="Verdana" w:cs="Arial"/>
                <w:sz w:val="19"/>
                <w:szCs w:val="19"/>
              </w:rPr>
            </w:pPr>
          </w:p>
        </w:tc>
        <w:tc>
          <w:tcPr>
            <w:tcW w:w="2126" w:type="dxa"/>
          </w:tcPr>
          <w:p w14:paraId="7E82C070" w14:textId="77777777" w:rsidR="004E1EEF" w:rsidRPr="00A16E66" w:rsidRDefault="004E1EEF" w:rsidP="008270F1">
            <w:pPr>
              <w:rPr>
                <w:rFonts w:ascii="Verdana" w:hAnsi="Verdana" w:cs="Arial"/>
                <w:sz w:val="19"/>
                <w:szCs w:val="19"/>
              </w:rPr>
            </w:pPr>
          </w:p>
        </w:tc>
        <w:tc>
          <w:tcPr>
            <w:tcW w:w="2268" w:type="dxa"/>
          </w:tcPr>
          <w:p w14:paraId="791D7BED" w14:textId="77777777" w:rsidR="004E1EEF" w:rsidRPr="00A16E66" w:rsidRDefault="004E1EEF" w:rsidP="008270F1">
            <w:pPr>
              <w:rPr>
                <w:rFonts w:ascii="Verdana" w:hAnsi="Verdana" w:cs="Arial"/>
                <w:sz w:val="19"/>
                <w:szCs w:val="19"/>
              </w:rPr>
            </w:pPr>
          </w:p>
        </w:tc>
        <w:tc>
          <w:tcPr>
            <w:tcW w:w="2410" w:type="dxa"/>
          </w:tcPr>
          <w:p w14:paraId="7B281B05" w14:textId="77777777" w:rsidR="004E1EEF" w:rsidRPr="00A16E66" w:rsidRDefault="004E1EEF" w:rsidP="008270F1">
            <w:pPr>
              <w:rPr>
                <w:rFonts w:ascii="Verdana" w:hAnsi="Verdana" w:cs="Arial"/>
                <w:sz w:val="19"/>
                <w:szCs w:val="19"/>
              </w:rPr>
            </w:pPr>
          </w:p>
        </w:tc>
      </w:tr>
      <w:tr w:rsidR="004E1EEF" w:rsidRPr="00A16E66" w14:paraId="6FF5156D" w14:textId="77777777" w:rsidTr="002A24B0">
        <w:tc>
          <w:tcPr>
            <w:tcW w:w="2122" w:type="dxa"/>
          </w:tcPr>
          <w:p w14:paraId="5E8F6993" w14:textId="77777777" w:rsidR="004E1EEF" w:rsidRPr="00A16E66" w:rsidRDefault="004E1EEF" w:rsidP="008270F1">
            <w:pPr>
              <w:rPr>
                <w:rFonts w:ascii="Verdana" w:hAnsi="Verdana" w:cs="Arial"/>
                <w:sz w:val="19"/>
                <w:szCs w:val="19"/>
              </w:rPr>
            </w:pPr>
          </w:p>
        </w:tc>
        <w:tc>
          <w:tcPr>
            <w:tcW w:w="2126" w:type="dxa"/>
          </w:tcPr>
          <w:p w14:paraId="3ED221D1" w14:textId="77777777" w:rsidR="004E1EEF" w:rsidRPr="00A16E66" w:rsidRDefault="004E1EEF" w:rsidP="008270F1">
            <w:pPr>
              <w:rPr>
                <w:rFonts w:ascii="Verdana" w:hAnsi="Verdana" w:cs="Arial"/>
                <w:sz w:val="19"/>
                <w:szCs w:val="19"/>
              </w:rPr>
            </w:pPr>
          </w:p>
        </w:tc>
        <w:tc>
          <w:tcPr>
            <w:tcW w:w="2268" w:type="dxa"/>
          </w:tcPr>
          <w:p w14:paraId="1E681A9B" w14:textId="77777777" w:rsidR="004E1EEF" w:rsidRPr="00A16E66" w:rsidRDefault="004E1EEF" w:rsidP="008270F1">
            <w:pPr>
              <w:rPr>
                <w:rFonts w:ascii="Verdana" w:hAnsi="Verdana" w:cs="Arial"/>
                <w:sz w:val="19"/>
                <w:szCs w:val="19"/>
              </w:rPr>
            </w:pPr>
          </w:p>
        </w:tc>
        <w:tc>
          <w:tcPr>
            <w:tcW w:w="2410" w:type="dxa"/>
          </w:tcPr>
          <w:p w14:paraId="1AD17152" w14:textId="77777777" w:rsidR="004E1EEF" w:rsidRPr="00A16E66" w:rsidRDefault="004E1EEF" w:rsidP="008270F1">
            <w:pPr>
              <w:rPr>
                <w:rFonts w:ascii="Verdana" w:hAnsi="Verdana" w:cs="Arial"/>
                <w:sz w:val="19"/>
                <w:szCs w:val="19"/>
              </w:rPr>
            </w:pPr>
          </w:p>
        </w:tc>
      </w:tr>
    </w:tbl>
    <w:p w14:paraId="59FB33A5" w14:textId="77777777" w:rsidR="00532418" w:rsidRPr="00A16E66" w:rsidRDefault="00532418" w:rsidP="00532418">
      <w:pPr>
        <w:spacing w:after="0"/>
        <w:rPr>
          <w:rFonts w:ascii="Verdana" w:hAnsi="Verdana" w:cs="Arial"/>
          <w:i/>
          <w:iCs/>
          <w:sz w:val="19"/>
          <w:szCs w:val="19"/>
          <w:highlight w:val="yellow"/>
        </w:rPr>
      </w:pPr>
    </w:p>
    <w:p w14:paraId="7AB273B4" w14:textId="77777777" w:rsidR="00F236BB" w:rsidRPr="00A16E66" w:rsidRDefault="00F236BB" w:rsidP="00F236BB">
      <w:pPr>
        <w:pStyle w:val="Default"/>
        <w:rPr>
          <w:sz w:val="19"/>
          <w:szCs w:val="19"/>
        </w:rPr>
      </w:pPr>
      <w:r w:rsidRPr="00A16E66">
        <w:rPr>
          <w:sz w:val="19"/>
          <w:szCs w:val="19"/>
        </w:rPr>
        <w:t xml:space="preserve">Til vitterlighed om underskriftens ægthed, daterings rigtighed og underskriverens myndighed: </w:t>
      </w:r>
    </w:p>
    <w:p w14:paraId="3DDF94F0" w14:textId="7B73E7B5" w:rsidR="00F9077E" w:rsidRPr="00A16E66" w:rsidRDefault="00F9077E" w:rsidP="00F236BB">
      <w:pPr>
        <w:pStyle w:val="Default"/>
        <w:rPr>
          <w:sz w:val="19"/>
          <w:szCs w:val="19"/>
        </w:rPr>
      </w:pPr>
      <w:r w:rsidRPr="00A16E66">
        <w:rPr>
          <w:sz w:val="19"/>
          <w:szCs w:val="19"/>
        </w:rPr>
        <w:tab/>
      </w:r>
      <w:r w:rsidRPr="00A16E66">
        <w:rPr>
          <w:sz w:val="19"/>
          <w:szCs w:val="19"/>
        </w:rPr>
        <w:tab/>
      </w:r>
      <w:r w:rsidRPr="00A16E66">
        <w:rPr>
          <w:sz w:val="19"/>
          <w:szCs w:val="19"/>
        </w:rPr>
        <w:tab/>
      </w:r>
      <w:r w:rsidRPr="00A16E66">
        <w:rPr>
          <w:sz w:val="19"/>
          <w:szCs w:val="19"/>
        </w:rPr>
        <w:tab/>
      </w:r>
    </w:p>
    <w:p w14:paraId="2B0DC923" w14:textId="77777777" w:rsidR="00F236BB" w:rsidRPr="00A16E66" w:rsidRDefault="00F236BB" w:rsidP="00F236BB">
      <w:pPr>
        <w:pStyle w:val="Default"/>
        <w:rPr>
          <w:sz w:val="19"/>
          <w:szCs w:val="19"/>
        </w:rPr>
      </w:pPr>
    </w:p>
    <w:p w14:paraId="4AEA0A39" w14:textId="77777777" w:rsidR="00F236BB" w:rsidRPr="00A16E66" w:rsidRDefault="00F236BB" w:rsidP="00F236BB">
      <w:pPr>
        <w:pStyle w:val="Default"/>
        <w:rPr>
          <w:sz w:val="19"/>
          <w:szCs w:val="19"/>
        </w:rPr>
      </w:pPr>
      <w:r w:rsidRPr="00A16E66">
        <w:rPr>
          <w:sz w:val="19"/>
          <w:szCs w:val="19"/>
        </w:rPr>
        <w:t xml:space="preserve">Navn: …………………………………………………………….…. Navn: ………………………………….……………………………. </w:t>
      </w:r>
    </w:p>
    <w:p w14:paraId="0F9703A1" w14:textId="77777777" w:rsidR="00F236BB" w:rsidRPr="00A16E66" w:rsidRDefault="00F236BB" w:rsidP="00F236BB">
      <w:pPr>
        <w:pStyle w:val="Default"/>
        <w:rPr>
          <w:sz w:val="19"/>
          <w:szCs w:val="19"/>
        </w:rPr>
      </w:pPr>
    </w:p>
    <w:p w14:paraId="2F72DF94" w14:textId="77777777" w:rsidR="00F236BB" w:rsidRPr="00A16E66" w:rsidRDefault="00F236BB" w:rsidP="00F236BB">
      <w:pPr>
        <w:pStyle w:val="Default"/>
        <w:rPr>
          <w:sz w:val="19"/>
          <w:szCs w:val="19"/>
        </w:rPr>
      </w:pPr>
      <w:r w:rsidRPr="00A16E66">
        <w:rPr>
          <w:sz w:val="19"/>
          <w:szCs w:val="19"/>
        </w:rPr>
        <w:t xml:space="preserve">Stilling: ……………………………………………………….……. Stilling: ……………………………….……………………………. </w:t>
      </w:r>
    </w:p>
    <w:p w14:paraId="64F7EB0F" w14:textId="77777777" w:rsidR="00F236BB" w:rsidRPr="00A16E66" w:rsidRDefault="00F236BB" w:rsidP="00F236BB">
      <w:pPr>
        <w:pStyle w:val="Default"/>
        <w:rPr>
          <w:sz w:val="19"/>
          <w:szCs w:val="19"/>
        </w:rPr>
      </w:pPr>
    </w:p>
    <w:p w14:paraId="1601846E" w14:textId="77777777" w:rsidR="00745503" w:rsidRPr="00A16E66" w:rsidRDefault="00F236BB" w:rsidP="00986598">
      <w:pPr>
        <w:pStyle w:val="Default"/>
        <w:rPr>
          <w:sz w:val="19"/>
          <w:szCs w:val="19"/>
        </w:rPr>
      </w:pPr>
      <w:r w:rsidRPr="00A16E66">
        <w:rPr>
          <w:sz w:val="19"/>
          <w:szCs w:val="19"/>
        </w:rPr>
        <w:t>Bopæl: ………………………………………………………….…… Bopæl: ……………………………….………………………………</w:t>
      </w:r>
    </w:p>
    <w:sectPr w:rsidR="00745503" w:rsidRPr="00A16E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996"/>
    <w:rsid w:val="00043E5C"/>
    <w:rsid w:val="000477A3"/>
    <w:rsid w:val="00077B83"/>
    <w:rsid w:val="00130C81"/>
    <w:rsid w:val="0013346B"/>
    <w:rsid w:val="00151DC7"/>
    <w:rsid w:val="001D76C3"/>
    <w:rsid w:val="002137C5"/>
    <w:rsid w:val="00221BF4"/>
    <w:rsid w:val="00245A21"/>
    <w:rsid w:val="002A24B0"/>
    <w:rsid w:val="002E72A5"/>
    <w:rsid w:val="003038B8"/>
    <w:rsid w:val="00317A69"/>
    <w:rsid w:val="00356033"/>
    <w:rsid w:val="0038383B"/>
    <w:rsid w:val="003C0428"/>
    <w:rsid w:val="004128D9"/>
    <w:rsid w:val="00422590"/>
    <w:rsid w:val="00423894"/>
    <w:rsid w:val="00426A3E"/>
    <w:rsid w:val="00452D18"/>
    <w:rsid w:val="00461ED8"/>
    <w:rsid w:val="004752B8"/>
    <w:rsid w:val="0049030B"/>
    <w:rsid w:val="004937FF"/>
    <w:rsid w:val="004A1167"/>
    <w:rsid w:val="004D15EE"/>
    <w:rsid w:val="004E1EEF"/>
    <w:rsid w:val="00500740"/>
    <w:rsid w:val="00505108"/>
    <w:rsid w:val="005116A3"/>
    <w:rsid w:val="00515996"/>
    <w:rsid w:val="00532418"/>
    <w:rsid w:val="00540859"/>
    <w:rsid w:val="0054271A"/>
    <w:rsid w:val="005474B3"/>
    <w:rsid w:val="00576637"/>
    <w:rsid w:val="005A2FDE"/>
    <w:rsid w:val="005E65F4"/>
    <w:rsid w:val="00601905"/>
    <w:rsid w:val="00621F1B"/>
    <w:rsid w:val="0067348E"/>
    <w:rsid w:val="0068535E"/>
    <w:rsid w:val="00685632"/>
    <w:rsid w:val="00697FA1"/>
    <w:rsid w:val="006A5434"/>
    <w:rsid w:val="006C01FC"/>
    <w:rsid w:val="006E7F55"/>
    <w:rsid w:val="0074463C"/>
    <w:rsid w:val="00745503"/>
    <w:rsid w:val="007B1A8E"/>
    <w:rsid w:val="007B7933"/>
    <w:rsid w:val="00812346"/>
    <w:rsid w:val="008270F1"/>
    <w:rsid w:val="00833099"/>
    <w:rsid w:val="00836D4C"/>
    <w:rsid w:val="008A031A"/>
    <w:rsid w:val="008B5057"/>
    <w:rsid w:val="00914C7F"/>
    <w:rsid w:val="00931C49"/>
    <w:rsid w:val="009430BF"/>
    <w:rsid w:val="0096672E"/>
    <w:rsid w:val="00986598"/>
    <w:rsid w:val="0099129A"/>
    <w:rsid w:val="009925B4"/>
    <w:rsid w:val="009C7D70"/>
    <w:rsid w:val="009F7984"/>
    <w:rsid w:val="00A16B07"/>
    <w:rsid w:val="00A16E66"/>
    <w:rsid w:val="00A37BF7"/>
    <w:rsid w:val="00AA54F1"/>
    <w:rsid w:val="00AC1A96"/>
    <w:rsid w:val="00AD7A09"/>
    <w:rsid w:val="00AE2F10"/>
    <w:rsid w:val="00AF3485"/>
    <w:rsid w:val="00B72077"/>
    <w:rsid w:val="00BB6431"/>
    <w:rsid w:val="00BD2597"/>
    <w:rsid w:val="00BE15FB"/>
    <w:rsid w:val="00C107AB"/>
    <w:rsid w:val="00C26BF3"/>
    <w:rsid w:val="00C440D6"/>
    <w:rsid w:val="00C72F89"/>
    <w:rsid w:val="00C80752"/>
    <w:rsid w:val="00CA7EC0"/>
    <w:rsid w:val="00CD4C1B"/>
    <w:rsid w:val="00D316AF"/>
    <w:rsid w:val="00D33F01"/>
    <w:rsid w:val="00DA2682"/>
    <w:rsid w:val="00DB4925"/>
    <w:rsid w:val="00DD1561"/>
    <w:rsid w:val="00DE4473"/>
    <w:rsid w:val="00E02251"/>
    <w:rsid w:val="00E0524B"/>
    <w:rsid w:val="00E3505E"/>
    <w:rsid w:val="00E76A5F"/>
    <w:rsid w:val="00E84123"/>
    <w:rsid w:val="00E8532E"/>
    <w:rsid w:val="00E9454C"/>
    <w:rsid w:val="00E9544A"/>
    <w:rsid w:val="00EC4F60"/>
    <w:rsid w:val="00EE50FA"/>
    <w:rsid w:val="00EE5D56"/>
    <w:rsid w:val="00EF5C96"/>
    <w:rsid w:val="00F236BB"/>
    <w:rsid w:val="00F2730D"/>
    <w:rsid w:val="00F27622"/>
    <w:rsid w:val="00F34106"/>
    <w:rsid w:val="00F70381"/>
    <w:rsid w:val="00F8639E"/>
    <w:rsid w:val="00F9077E"/>
    <w:rsid w:val="00FA1755"/>
    <w:rsid w:val="00FE05A9"/>
    <w:rsid w:val="00FE1AA2"/>
    <w:rsid w:val="00FF4469"/>
    <w:rsid w:val="00FF6ADF"/>
    <w:rsid w:val="354D2A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25E5"/>
  <w15:chartTrackingRefBased/>
  <w15:docId w15:val="{DB2ADABA-299D-4699-882F-77A3090A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515996"/>
    <w:pPr>
      <w:autoSpaceDE w:val="0"/>
      <w:autoSpaceDN w:val="0"/>
      <w:adjustRightInd w:val="0"/>
      <w:spacing w:after="0" w:line="240" w:lineRule="auto"/>
    </w:pPr>
    <w:rPr>
      <w:rFonts w:ascii="Verdana" w:hAnsi="Verdana" w:cs="Verdana"/>
      <w:color w:val="000000"/>
      <w:sz w:val="24"/>
      <w:szCs w:val="24"/>
    </w:rPr>
  </w:style>
  <w:style w:type="paragraph" w:styleId="Korrektur">
    <w:name w:val="Revision"/>
    <w:hidden/>
    <w:uiPriority w:val="99"/>
    <w:semiHidden/>
    <w:rsid w:val="00356033"/>
    <w:pPr>
      <w:spacing w:after="0" w:line="240" w:lineRule="auto"/>
    </w:pPr>
  </w:style>
  <w:style w:type="table" w:styleId="Tabel-Gitter">
    <w:name w:val="Table Grid"/>
    <w:basedOn w:val="Tabel-Normal"/>
    <w:uiPriority w:val="39"/>
    <w:rsid w:val="0096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19" ma:contentTypeDescription="Opret et nyt dokument." ma:contentTypeScope="" ma:versionID="57580eea2c39203486c2890dbe45e2ac">
  <xsd:schema xmlns:xsd="http://www.w3.org/2001/XMLSchema" xmlns:xs="http://www.w3.org/2001/XMLSchema" xmlns:p="http://schemas.microsoft.com/office/2006/metadata/properties" xmlns:ns2="ce7eb70e-ce64-458a-9aec-1c147ecc91f1" xmlns:ns3="4302f46b-67ed-4719-89e3-910f5df41b51" targetNamespace="http://schemas.microsoft.com/office/2006/metadata/properties" ma:root="true" ma:fieldsID="625f52e2891cf99a77c1f72386e47cee" ns2:_="" ns3:_="">
    <xsd:import namespace="ce7eb70e-ce64-458a-9aec-1c147ecc91f1"/>
    <xsd:import namespace="4302f46b-67ed-4719-89e3-910f5df41b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d126b197-e5be-4f27-8ddb-be28ebdeeba1}"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7eb70e-ce64-458a-9aec-1c147ecc91f1">
      <Terms xmlns="http://schemas.microsoft.com/office/infopath/2007/PartnerControls"/>
    </lcf76f155ced4ddcb4097134ff3c332f>
    <TaxCatchAll xmlns="4302f46b-67ed-4719-89e3-910f5df41b51" xsi:nil="true"/>
    <SharedWithUsers xmlns="4302f46b-67ed-4719-89e3-910f5df41b51">
      <UserInfo>
        <DisplayName>Lisbeth Hjortborg</DisplayName>
        <AccountId>44</AccountId>
        <AccountType/>
      </UserInfo>
    </SharedWithUsers>
  </documentManagement>
</p:properties>
</file>

<file path=customXml/itemProps1.xml><?xml version="1.0" encoding="utf-8"?>
<ds:datastoreItem xmlns:ds="http://schemas.openxmlformats.org/officeDocument/2006/customXml" ds:itemID="{55859F3C-9887-4737-AD2E-62158049D4AB}">
  <ds:schemaRefs>
    <ds:schemaRef ds:uri="http://schemas.openxmlformats.org/officeDocument/2006/bibliography"/>
  </ds:schemaRefs>
</ds:datastoreItem>
</file>

<file path=customXml/itemProps2.xml><?xml version="1.0" encoding="utf-8"?>
<ds:datastoreItem xmlns:ds="http://schemas.openxmlformats.org/officeDocument/2006/customXml" ds:itemID="{561C2697-219B-455B-86B6-D225CBF519DF}">
  <ds:schemaRefs>
    <ds:schemaRef ds:uri="http://schemas.microsoft.com/sharepoint/v3/contenttype/forms"/>
  </ds:schemaRefs>
</ds:datastoreItem>
</file>

<file path=customXml/itemProps3.xml><?xml version="1.0" encoding="utf-8"?>
<ds:datastoreItem xmlns:ds="http://schemas.openxmlformats.org/officeDocument/2006/customXml" ds:itemID="{9B87652A-9A47-41F3-8A36-BFB5385B59B5}"/>
</file>

<file path=customXml/itemProps4.xml><?xml version="1.0" encoding="utf-8"?>
<ds:datastoreItem xmlns:ds="http://schemas.openxmlformats.org/officeDocument/2006/customXml" ds:itemID="{EE2CDB2C-903A-4DEC-AA91-40117B915FF1}">
  <ds:schemaRefs>
    <ds:schemaRef ds:uri="http://purl.org/dc/terms/"/>
    <ds:schemaRef ds:uri="d0a9a9b7-10ea-4eb9-8e5d-4c067d7f6d3c"/>
    <ds:schemaRef ds:uri="http://schemas.microsoft.com/office/2006/documentManagement/types"/>
    <ds:schemaRef ds:uri="474a0df2-34ee-4ee7-b427-9ee5d9133ec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 ds:uri="ce7eb70e-ce64-458a-9aec-1c147ecc91f1"/>
    <ds:schemaRef ds:uri="4302f46b-67ed-4719-89e3-910f5df41b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1216</Words>
  <Characters>7860</Characters>
  <Application>Microsoft Office Word</Application>
  <DocSecurity>0</DocSecurity>
  <Lines>245</Lines>
  <Paragraphs>121</Paragraphs>
  <ScaleCrop>false</ScaleCrop>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Johanne Birnbaum</dc:creator>
  <cp:keywords/>
  <dc:description/>
  <cp:lastModifiedBy>Andreas Laurfelt Knudsen</cp:lastModifiedBy>
  <cp:revision>3</cp:revision>
  <dcterms:created xsi:type="dcterms:W3CDTF">2025-09-12T12:02:00Z</dcterms:created>
  <dcterms:modified xsi:type="dcterms:W3CDTF">2025-09-12T12:03:00Z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0x010100F666D37CE5A4964880F7E9E15856C967</vt:lpwstr>
  </property>
  <property fmtid="{D5CDD505-2E9C-101B-9397-08002B2CF9AE}" pid="3" name="MediaServiceImageTags">
    <vt:lpwstr/>
  </property>
</Properties>
</file>