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3DFF0" w14:textId="63B1F660" w:rsidR="00D106B6" w:rsidRDefault="00CC1D98" w:rsidP="00C9384C">
      <w:pPr>
        <w:pStyle w:val="Titel"/>
      </w:pPr>
      <w:r>
        <w:t>Referat af mødet i handicaprådet den 24. januar 2023 kl. 16 – 18 på MS Teams.</w:t>
      </w:r>
    </w:p>
    <w:p w14:paraId="5D5043E4" w14:textId="77777777" w:rsidR="00C9384C" w:rsidRDefault="00C9384C"/>
    <w:p w14:paraId="6969AAE2" w14:textId="7B14CEE0" w:rsidR="00C30165" w:rsidRDefault="00D80BB6">
      <w:r>
        <w:t>Deltagere: Alle medlemmer af handicaprådet</w:t>
      </w:r>
      <w:r w:rsidR="00C9384C">
        <w:t xml:space="preserve">. </w:t>
      </w:r>
      <w:r w:rsidR="00C30165">
        <w:t xml:space="preserve">Fraværende: Trine Buus Carlsen. </w:t>
      </w:r>
    </w:p>
    <w:p w14:paraId="09F2CACC" w14:textId="425AAFE7" w:rsidR="00CC1D98" w:rsidRDefault="00CC1D98"/>
    <w:p w14:paraId="5A3DF36B" w14:textId="77777777" w:rsidR="00CC1D98" w:rsidRDefault="00CC1D98" w:rsidP="00CC1D98"/>
    <w:p w14:paraId="15B02811" w14:textId="77777777" w:rsidR="00CC1D98" w:rsidRPr="008B5825" w:rsidRDefault="00CC1D98" w:rsidP="00CC1D98">
      <w:pPr>
        <w:pStyle w:val="Listeafsnit"/>
        <w:numPr>
          <w:ilvl w:val="0"/>
          <w:numId w:val="1"/>
        </w:numPr>
        <w:rPr>
          <w:rStyle w:val="Strk"/>
        </w:rPr>
      </w:pPr>
      <w:r w:rsidRPr="008B5825">
        <w:rPr>
          <w:rStyle w:val="Strk"/>
        </w:rPr>
        <w:t xml:space="preserve">Dagsorden og velkommen </w:t>
      </w:r>
    </w:p>
    <w:p w14:paraId="21FDBFA3" w14:textId="135FE034" w:rsidR="00CC1D98" w:rsidRDefault="005B1FEE" w:rsidP="00CC1D98">
      <w:pPr>
        <w:pStyle w:val="Listeafsnit"/>
      </w:pPr>
      <w:r>
        <w:t xml:space="preserve">Finn Amby bød velkommen til </w:t>
      </w:r>
      <w:r w:rsidR="00CC1D98">
        <w:t>Camilla Staniok</w:t>
      </w:r>
      <w:r>
        <w:t xml:space="preserve">, leder i </w:t>
      </w:r>
      <w:r w:rsidR="00CC1D98">
        <w:t>Sekretariatet</w:t>
      </w:r>
      <w:r w:rsidR="00806ABB">
        <w:t xml:space="preserve"> for handicaprådet.</w:t>
      </w:r>
      <w:r w:rsidR="00ED4A05">
        <w:t xml:space="preserve"> Camilla præsenterede kort sig selv, og nævnte, at </w:t>
      </w:r>
      <w:r w:rsidR="00DB1E87">
        <w:t xml:space="preserve">hun var ydmyg i forhold til at </w:t>
      </w:r>
      <w:r w:rsidR="00553B23">
        <w:t>gå ind i en meget spændende og vigtig opgave.</w:t>
      </w:r>
    </w:p>
    <w:p w14:paraId="1EAD912E" w14:textId="77777777" w:rsidR="00CC1D98" w:rsidRDefault="00CC1D98" w:rsidP="00CC1D98">
      <w:pPr>
        <w:pStyle w:val="Listeafsnit"/>
      </w:pPr>
    </w:p>
    <w:p w14:paraId="03A757B3" w14:textId="6028E748" w:rsidR="00CC1D98" w:rsidRDefault="00CC1D98" w:rsidP="00CC1D98">
      <w:pPr>
        <w:pStyle w:val="Listeafsnit"/>
        <w:numPr>
          <w:ilvl w:val="0"/>
          <w:numId w:val="1"/>
        </w:numPr>
        <w:rPr>
          <w:rStyle w:val="Strk"/>
        </w:rPr>
      </w:pPr>
      <w:r w:rsidRPr="008B5825">
        <w:rPr>
          <w:rStyle w:val="Strk"/>
        </w:rPr>
        <w:t>Besparelser på BPA-området</w:t>
      </w:r>
    </w:p>
    <w:p w14:paraId="29BDC97F" w14:textId="05D17653" w:rsidR="00DE7875" w:rsidRDefault="00DE7875" w:rsidP="00CC1D98">
      <w:pPr>
        <w:pStyle w:val="Listeafsnit"/>
        <w:rPr>
          <w:color w:val="212121"/>
        </w:rPr>
      </w:pPr>
      <w:r>
        <w:t>Finn Amby ha</w:t>
      </w:r>
      <w:r w:rsidR="00D542BF">
        <w:t>vde</w:t>
      </w:r>
      <w:r>
        <w:t xml:space="preserve"> siden sidste møde i handicaprådet rettet henvendelse til borgmester og rådmanden for MSB, </w:t>
      </w:r>
      <w:r w:rsidR="001A12D3">
        <w:t xml:space="preserve">da der ikke var sket ændringer som følge af rådets høringssvar </w:t>
      </w:r>
      <w:r w:rsidR="00EF4312">
        <w:t>om besparelser på BPA-området</w:t>
      </w:r>
      <w:r w:rsidR="001A12D3">
        <w:t>.</w:t>
      </w:r>
      <w:r w:rsidR="00F835B2">
        <w:t xml:space="preserve"> </w:t>
      </w:r>
      <w:r w:rsidR="00EE2CB5">
        <w:t>Henvendelsen var foranlediget af</w:t>
      </w:r>
      <w:r w:rsidR="002D0180">
        <w:t xml:space="preserve"> dels af forslagets indhold og dels af </w:t>
      </w:r>
      <w:r w:rsidR="00AC091F">
        <w:t xml:space="preserve">handicaprådets rolle i høringsprocessen. </w:t>
      </w:r>
      <w:r w:rsidR="00FF360B">
        <w:t xml:space="preserve">Det nævnes </w:t>
      </w:r>
      <w:r w:rsidR="001B7C0B">
        <w:t>i henvendelsen</w:t>
      </w:r>
      <w:r w:rsidR="00974F9C">
        <w:t xml:space="preserve"> </w:t>
      </w:r>
      <w:r w:rsidR="004E3312">
        <w:t xml:space="preserve">at det </w:t>
      </w:r>
      <w:r w:rsidR="009476E6">
        <w:t>efter mødet med forvaltningen fortsat er uklart for</w:t>
      </w:r>
      <w:r w:rsidR="00A97B23">
        <w:t xml:space="preserve"> formanden</w:t>
      </w:r>
      <w:r w:rsidR="00962E30">
        <w:t>,</w:t>
      </w:r>
      <w:r w:rsidR="00A97B23">
        <w:t xml:space="preserve"> </w:t>
      </w:r>
      <w:r w:rsidR="00FC2783">
        <w:t>”</w:t>
      </w:r>
      <w:r w:rsidR="00FC2783" w:rsidRPr="00FC2783">
        <w:rPr>
          <w:i/>
          <w:iCs/>
          <w:color w:val="212121"/>
        </w:rPr>
        <w:t>hvilken betydning forslaget vil have for hhv. nye og eksisterende BPA-brugere, og hvordan man konkret forestiller sig, at en ansættelse af en sundhedsfaglig medarbejder vil kunne påvirke arbejdsmiljø og sygefravær blandt hjælperne</w:t>
      </w:r>
      <w:r w:rsidR="00FC2783">
        <w:rPr>
          <w:color w:val="212121"/>
        </w:rPr>
        <w:t>”.</w:t>
      </w:r>
    </w:p>
    <w:p w14:paraId="4FB4F02B" w14:textId="6B6E8D4A" w:rsidR="00D97F24" w:rsidRDefault="00D97F24" w:rsidP="00CC1D98">
      <w:pPr>
        <w:pStyle w:val="Listeafsnit"/>
        <w:rPr>
          <w:color w:val="212121"/>
        </w:rPr>
      </w:pPr>
    </w:p>
    <w:p w14:paraId="0B2F50C3" w14:textId="646B3512" w:rsidR="00D97F24" w:rsidRDefault="00D97F24" w:rsidP="00CC1D98">
      <w:pPr>
        <w:pStyle w:val="Listeafsnit"/>
      </w:pPr>
      <w:r>
        <w:rPr>
          <w:color w:val="212121"/>
        </w:rPr>
        <w:t>Natascha nævnte indledningsvis</w:t>
      </w:r>
      <w:r w:rsidR="00A50A21">
        <w:rPr>
          <w:color w:val="212121"/>
        </w:rPr>
        <w:t xml:space="preserve"> at forslaget ikke </w:t>
      </w:r>
      <w:r w:rsidR="00EB22B7">
        <w:rPr>
          <w:color w:val="212121"/>
        </w:rPr>
        <w:t>indeholdt</w:t>
      </w:r>
      <w:r w:rsidR="002F2C0B">
        <w:rPr>
          <w:color w:val="212121"/>
        </w:rPr>
        <w:t>, at det også skal reducere sygefraværet. Det beklagede hun på forvaltningens vegne</w:t>
      </w:r>
    </w:p>
    <w:p w14:paraId="00F961A8" w14:textId="77777777" w:rsidR="00A97B23" w:rsidRDefault="00A97B23" w:rsidP="00CC1D98">
      <w:pPr>
        <w:pStyle w:val="Listeafsnit"/>
      </w:pPr>
    </w:p>
    <w:p w14:paraId="45DC142A" w14:textId="06085AC5" w:rsidR="00CC1D98" w:rsidRDefault="00CC1D98" w:rsidP="00CC1D98">
      <w:pPr>
        <w:pStyle w:val="Listeafsnit"/>
      </w:pPr>
      <w:r>
        <w:t>Tina Fendinge, Centerchef fra MSB</w:t>
      </w:r>
      <w:r w:rsidR="000134D5">
        <w:t xml:space="preserve"> holdt oplæg </w:t>
      </w:r>
      <w:r w:rsidR="00525317">
        <w:t xml:space="preserve">om rationalerne i besparelsesforslaget om en sundhedsfaglig medarbejder på BPA-området. Oplægget </w:t>
      </w:r>
      <w:r w:rsidR="00A10999">
        <w:t>er vedlagt i bilag.</w:t>
      </w:r>
    </w:p>
    <w:p w14:paraId="2701DA2C" w14:textId="2053B63F" w:rsidR="00CA36C6" w:rsidRDefault="00CA36C6" w:rsidP="00CC1D98">
      <w:pPr>
        <w:pStyle w:val="Listeafsnit"/>
      </w:pPr>
    </w:p>
    <w:p w14:paraId="46836415" w14:textId="772105C3" w:rsidR="00C21D31" w:rsidRDefault="00C21D31" w:rsidP="00CC1D98">
      <w:pPr>
        <w:pStyle w:val="Listeafsnit"/>
      </w:pPr>
      <w:r>
        <w:t xml:space="preserve">Overordnet er </w:t>
      </w:r>
      <w:r w:rsidR="00A2133A">
        <w:t xml:space="preserve">budskabet </w:t>
      </w:r>
      <w:r w:rsidR="00C72F8F">
        <w:t xml:space="preserve">om </w:t>
      </w:r>
      <w:r w:rsidR="00347E2B">
        <w:t>besparelsesforslaget</w:t>
      </w:r>
      <w:r w:rsidR="00326169">
        <w:t xml:space="preserve"> med ansættelse af en sundhedsfaglig medarbejder, at a) Velfærdsteknologien kan hjælpe borgeren ift. selvstændighed og livskvalitet</w:t>
      </w:r>
      <w:r w:rsidR="00CC1CB1">
        <w:t xml:space="preserve"> og b) at det kan hjælpe med</w:t>
      </w:r>
      <w:r w:rsidR="00FC7768">
        <w:t xml:space="preserve"> at nedbringe sygefraværet i BPA-ordningerne</w:t>
      </w:r>
      <w:r w:rsidR="0074063D">
        <w:t xml:space="preserve"> – ved at forbedre hjælpernes arbejdsmiljø.</w:t>
      </w:r>
    </w:p>
    <w:p w14:paraId="387B7736" w14:textId="739920EA" w:rsidR="00E70C97" w:rsidRDefault="00E70C97" w:rsidP="00CC1D98">
      <w:pPr>
        <w:pStyle w:val="Listeafsnit"/>
      </w:pPr>
    </w:p>
    <w:p w14:paraId="5490AA17" w14:textId="631EA725" w:rsidR="00E70C97" w:rsidRDefault="00E70C97" w:rsidP="00CC1D98">
      <w:pPr>
        <w:pStyle w:val="Listeafsnit"/>
      </w:pPr>
      <w:r>
        <w:t xml:space="preserve">Der var en god debat om </w:t>
      </w:r>
      <w:r w:rsidR="006E2FE3">
        <w:t xml:space="preserve">forslaget. </w:t>
      </w:r>
      <w:r w:rsidR="00D0692B">
        <w:t>Der blev bl.a. fremført følgende argumenter og perspektiver i debatten:</w:t>
      </w:r>
    </w:p>
    <w:p w14:paraId="29FF2F27" w14:textId="18FA8432" w:rsidR="00D0692B" w:rsidRDefault="00D0692B" w:rsidP="00D0692B">
      <w:pPr>
        <w:pStyle w:val="Listeafsnit"/>
        <w:numPr>
          <w:ilvl w:val="0"/>
          <w:numId w:val="4"/>
        </w:numPr>
      </w:pPr>
      <w:r>
        <w:t>Husk den etiske dimension, når forslaget udrulles.</w:t>
      </w:r>
    </w:p>
    <w:p w14:paraId="33F74709" w14:textId="3501BCA6" w:rsidR="00726A4A" w:rsidRDefault="00726A4A" w:rsidP="00DC1735">
      <w:pPr>
        <w:pStyle w:val="Listeafsnit"/>
        <w:numPr>
          <w:ilvl w:val="0"/>
          <w:numId w:val="4"/>
        </w:numPr>
      </w:pPr>
      <w:r>
        <w:t>Stor fortørnelse over det store sygefravæ</w:t>
      </w:r>
      <w:r w:rsidR="00DC1735">
        <w:t>r</w:t>
      </w:r>
      <w:r w:rsidR="00461E64">
        <w:t>. Udfordringen er den særlige konstruktion</w:t>
      </w:r>
      <w:r w:rsidR="003E5F50">
        <w:t xml:space="preserve"> i BPA-ordningen, hvor </w:t>
      </w:r>
      <w:r w:rsidR="00DC1735">
        <w:t>borgeren, der skal hjælpes</w:t>
      </w:r>
      <w:r w:rsidR="00D37C7E">
        <w:t>,</w:t>
      </w:r>
      <w:r w:rsidR="00DC1735">
        <w:t xml:space="preserve"> også er arbejdsgiver</w:t>
      </w:r>
      <w:r w:rsidR="00E67963">
        <w:t>.</w:t>
      </w:r>
    </w:p>
    <w:p w14:paraId="36E5E6F1" w14:textId="4678A7B0" w:rsidR="00E67963" w:rsidRDefault="004E05F7" w:rsidP="00DC1735">
      <w:pPr>
        <w:pStyle w:val="Listeafsnit"/>
        <w:numPr>
          <w:ilvl w:val="0"/>
          <w:numId w:val="4"/>
        </w:numPr>
      </w:pPr>
      <w:r>
        <w:t xml:space="preserve">Det er nødvendigt med </w:t>
      </w:r>
      <w:r w:rsidR="001A6854">
        <w:t xml:space="preserve">væsentlig </w:t>
      </w:r>
      <w:r>
        <w:t xml:space="preserve">bedre koordination på tværs mellem MSB og MSO, når </w:t>
      </w:r>
      <w:r w:rsidR="001A6854">
        <w:t>der visiteres og anvendes hjælpemidler</w:t>
      </w:r>
      <w:r w:rsidR="00A67722">
        <w:t xml:space="preserve">, hvis BPA-ordningen skal fungere. </w:t>
      </w:r>
    </w:p>
    <w:p w14:paraId="1DC5F32A" w14:textId="28F468F2" w:rsidR="00A67722" w:rsidRDefault="00A67722" w:rsidP="00DC1735">
      <w:pPr>
        <w:pStyle w:val="Listeafsnit"/>
        <w:numPr>
          <w:ilvl w:val="0"/>
          <w:numId w:val="4"/>
        </w:numPr>
      </w:pPr>
      <w:r>
        <w:t>Måske skal vi bruge systemet på en anden måde?</w:t>
      </w:r>
    </w:p>
    <w:p w14:paraId="009C3B2B" w14:textId="25E583D3" w:rsidR="00521891" w:rsidRDefault="001876BB" w:rsidP="00521891">
      <w:pPr>
        <w:pStyle w:val="Listeafsnit"/>
        <w:numPr>
          <w:ilvl w:val="0"/>
          <w:numId w:val="4"/>
        </w:numPr>
      </w:pPr>
      <w:r>
        <w:t>Der afholdes stormøde på området for BPA-ordninger.</w:t>
      </w:r>
    </w:p>
    <w:p w14:paraId="70FEFA49" w14:textId="32D40A5F" w:rsidR="00521891" w:rsidRDefault="00521891" w:rsidP="00521891">
      <w:pPr>
        <w:ind w:left="720"/>
      </w:pPr>
    </w:p>
    <w:p w14:paraId="0B9EADA4" w14:textId="06F84621" w:rsidR="00521891" w:rsidRDefault="00310AE1" w:rsidP="00521891">
      <w:pPr>
        <w:ind w:left="720"/>
      </w:pPr>
      <w:r>
        <w:t>Handicaprådet er fortsat kritisk over for besparelsesforslaget og det b</w:t>
      </w:r>
      <w:r w:rsidR="00521891">
        <w:t xml:space="preserve">lev aftalt, at handicaprådet senere på året ser nærmere på, hvordan forslaget </w:t>
      </w:r>
      <w:r w:rsidR="00097005">
        <w:t xml:space="preserve">med den sundhedsfaglige medarbejder </w:t>
      </w:r>
      <w:r w:rsidR="00521891">
        <w:t>rulles ud</w:t>
      </w:r>
      <w:r w:rsidR="00F37285">
        <w:t xml:space="preserve">, </w:t>
      </w:r>
      <w:r w:rsidR="00687850">
        <w:t xml:space="preserve">herunder også samarbejdet </w:t>
      </w:r>
      <w:r w:rsidR="00097005">
        <w:t>imellem afdelingerne og økonomi</w:t>
      </w:r>
      <w:r w:rsidR="0073210A">
        <w:t>en heri.</w:t>
      </w:r>
    </w:p>
    <w:p w14:paraId="26FE7A8F" w14:textId="77777777" w:rsidR="00CC1D98" w:rsidRDefault="00CC1D98" w:rsidP="00CC1D98">
      <w:pPr>
        <w:pStyle w:val="Listeafsnit"/>
      </w:pPr>
    </w:p>
    <w:p w14:paraId="0BB077A0" w14:textId="77777777" w:rsidR="00CC1D98" w:rsidRPr="008B5825" w:rsidRDefault="00CC1D98" w:rsidP="00CC1D98">
      <w:pPr>
        <w:pStyle w:val="Listeafsnit"/>
        <w:numPr>
          <w:ilvl w:val="0"/>
          <w:numId w:val="1"/>
        </w:numPr>
        <w:rPr>
          <w:rStyle w:val="Strk"/>
        </w:rPr>
      </w:pPr>
      <w:r w:rsidRPr="008B5825">
        <w:rPr>
          <w:rStyle w:val="Strk"/>
        </w:rPr>
        <w:t xml:space="preserve">Årsberetning fra tilgængelighedsrådet </w:t>
      </w:r>
    </w:p>
    <w:p w14:paraId="0BE9E708" w14:textId="678FCF1C" w:rsidR="00CC1D98" w:rsidRDefault="00CC1D98" w:rsidP="00CC1D98">
      <w:pPr>
        <w:pStyle w:val="Listeafsnit"/>
      </w:pPr>
      <w:r>
        <w:t xml:space="preserve">Rie Ollendorff, tilgængelighedskonsulent fra BA </w:t>
      </w:r>
      <w:r w:rsidR="00F6757A">
        <w:t xml:space="preserve">deltog under punktet. </w:t>
      </w:r>
    </w:p>
    <w:p w14:paraId="13096274" w14:textId="6062E382" w:rsidR="00E0290F" w:rsidRDefault="00904F16" w:rsidP="00CC1D98">
      <w:pPr>
        <w:pStyle w:val="Listeafsnit"/>
      </w:pPr>
      <w:r>
        <w:t xml:space="preserve">Rådet takkede for rapporten. </w:t>
      </w:r>
      <w:r w:rsidR="00961AB4">
        <w:t xml:space="preserve">Og rådet var også meget </w:t>
      </w:r>
      <w:r w:rsidR="00352D83">
        <w:t>enigt</w:t>
      </w:r>
      <w:r w:rsidR="00961AB4">
        <w:t xml:space="preserve"> i </w:t>
      </w:r>
      <w:r w:rsidR="0002030A">
        <w:t xml:space="preserve">overvejelsen fra tilgængelighedsrådet om </w:t>
      </w:r>
      <w:r w:rsidR="002E562F">
        <w:t xml:space="preserve">ikke at søge om at blive tilgængeligheds-by endnu. </w:t>
      </w:r>
      <w:r w:rsidR="00A01BFF">
        <w:t xml:space="preserve">Det kræver et mere systematisk arbejde </w:t>
      </w:r>
      <w:r w:rsidR="001743A4">
        <w:t xml:space="preserve">med tilgængeligheden </w:t>
      </w:r>
      <w:r w:rsidR="00A01BFF">
        <w:t>flere steder</w:t>
      </w:r>
      <w:r w:rsidR="00E218E4">
        <w:t xml:space="preserve">, inden det er relevant </w:t>
      </w:r>
      <w:r w:rsidR="00462993">
        <w:t>at lave den omfattende ansøgning.</w:t>
      </w:r>
    </w:p>
    <w:p w14:paraId="2B37BE5B" w14:textId="148E7FE7" w:rsidR="00E218E4" w:rsidRDefault="00E218E4" w:rsidP="00CC1D98">
      <w:pPr>
        <w:pStyle w:val="Listeafsnit"/>
      </w:pPr>
    </w:p>
    <w:p w14:paraId="39CD8866" w14:textId="0448DA35" w:rsidR="00E218E4" w:rsidRDefault="00B344AA" w:rsidP="00CC1D98">
      <w:pPr>
        <w:pStyle w:val="Listeafsnit"/>
      </w:pPr>
      <w:r>
        <w:t>Det var en stor ros fra handicaprådet til årsrapporten og til tilgængelighedsrådet i det hele taget.</w:t>
      </w:r>
    </w:p>
    <w:p w14:paraId="34062D8E" w14:textId="77777777" w:rsidR="00460908" w:rsidRDefault="00460908" w:rsidP="00CC1D98">
      <w:pPr>
        <w:pStyle w:val="Listeafsnit"/>
      </w:pPr>
    </w:p>
    <w:p w14:paraId="79228259" w14:textId="4E499F30" w:rsidR="00CC1D98" w:rsidRDefault="00CC1D98" w:rsidP="00CC1D98">
      <w:pPr>
        <w:pStyle w:val="Listeafsnit"/>
        <w:numPr>
          <w:ilvl w:val="0"/>
          <w:numId w:val="1"/>
        </w:numPr>
        <w:rPr>
          <w:rStyle w:val="Strk"/>
        </w:rPr>
      </w:pPr>
      <w:r w:rsidRPr="008B5825">
        <w:rPr>
          <w:rStyle w:val="Strk"/>
        </w:rPr>
        <w:t>Høring om salg af ældreboliger</w:t>
      </w:r>
    </w:p>
    <w:p w14:paraId="796CD5B1" w14:textId="24C24774" w:rsidR="00C9384C" w:rsidRDefault="00C9384C" w:rsidP="00C9384C">
      <w:pPr>
        <w:pStyle w:val="Listeafsnit"/>
        <w:rPr>
          <w:rStyle w:val="Strk"/>
        </w:rPr>
      </w:pPr>
    </w:p>
    <w:p w14:paraId="05526D00" w14:textId="5EEF435E" w:rsidR="00240BB2" w:rsidRDefault="00240BB2" w:rsidP="00C9384C">
      <w:pPr>
        <w:pStyle w:val="Listeafsnit"/>
        <w:rPr>
          <w:rStyle w:val="Strk"/>
          <w:b w:val="0"/>
          <w:bCs w:val="0"/>
        </w:rPr>
      </w:pPr>
      <w:r>
        <w:rPr>
          <w:rStyle w:val="Strk"/>
          <w:b w:val="0"/>
          <w:bCs w:val="0"/>
        </w:rPr>
        <w:t xml:space="preserve">Handicaprådet var </w:t>
      </w:r>
      <w:r w:rsidR="00321248">
        <w:rPr>
          <w:rStyle w:val="Strk"/>
          <w:b w:val="0"/>
          <w:bCs w:val="0"/>
        </w:rPr>
        <w:t>indledningsvis lidt usikre på, hvad de skulle mere om indstillingen. Buddene til høringen var:</w:t>
      </w:r>
    </w:p>
    <w:p w14:paraId="1BF85347" w14:textId="5CCB6F87" w:rsidR="00321248" w:rsidRDefault="00321248" w:rsidP="00C9384C">
      <w:pPr>
        <w:pStyle w:val="Listeafsnit"/>
        <w:rPr>
          <w:rStyle w:val="Strk"/>
          <w:b w:val="0"/>
          <w:bCs w:val="0"/>
        </w:rPr>
      </w:pPr>
    </w:p>
    <w:p w14:paraId="03826C02" w14:textId="2D317DD2" w:rsidR="00FB38C8" w:rsidRDefault="00FB38C8" w:rsidP="00C9384C">
      <w:pPr>
        <w:pStyle w:val="Listeafsnit"/>
        <w:rPr>
          <w:rStyle w:val="Strk"/>
          <w:b w:val="0"/>
          <w:bCs w:val="0"/>
        </w:rPr>
      </w:pPr>
      <w:r>
        <w:rPr>
          <w:rStyle w:val="Strk"/>
          <w:b w:val="0"/>
          <w:bCs w:val="0"/>
        </w:rPr>
        <w:t>Tilkendegivelserne fra medlemmer af rådet var:</w:t>
      </w:r>
    </w:p>
    <w:p w14:paraId="74D055E1" w14:textId="300526D8" w:rsidR="00321248" w:rsidRDefault="00FB38C8" w:rsidP="00FB38C8">
      <w:pPr>
        <w:pStyle w:val="Listeafsnit"/>
        <w:numPr>
          <w:ilvl w:val="0"/>
          <w:numId w:val="6"/>
        </w:numPr>
        <w:rPr>
          <w:rStyle w:val="Strk"/>
          <w:b w:val="0"/>
          <w:bCs w:val="0"/>
        </w:rPr>
      </w:pPr>
      <w:r>
        <w:rPr>
          <w:rStyle w:val="Strk"/>
          <w:b w:val="0"/>
          <w:bCs w:val="0"/>
        </w:rPr>
        <w:t>D</w:t>
      </w:r>
      <w:r w:rsidR="00C9476F" w:rsidRPr="00076E54">
        <w:rPr>
          <w:rStyle w:val="Strk"/>
          <w:b w:val="0"/>
          <w:bCs w:val="0"/>
        </w:rPr>
        <w:t>e nuværende beboere ikke skal presses ud</w:t>
      </w:r>
      <w:r w:rsidR="00676E83">
        <w:rPr>
          <w:rStyle w:val="Strk"/>
          <w:b w:val="0"/>
          <w:bCs w:val="0"/>
        </w:rPr>
        <w:t>.</w:t>
      </w:r>
      <w:r>
        <w:rPr>
          <w:rStyle w:val="Strk"/>
          <w:b w:val="0"/>
          <w:bCs w:val="0"/>
        </w:rPr>
        <w:t xml:space="preserve"> </w:t>
      </w:r>
    </w:p>
    <w:p w14:paraId="44B3CEFD" w14:textId="192C8A89" w:rsidR="00676E83" w:rsidRDefault="00676E83" w:rsidP="00FB38C8">
      <w:pPr>
        <w:pStyle w:val="Listeafsnit"/>
        <w:numPr>
          <w:ilvl w:val="0"/>
          <w:numId w:val="6"/>
        </w:numPr>
        <w:rPr>
          <w:rStyle w:val="Strk"/>
          <w:b w:val="0"/>
          <w:bCs w:val="0"/>
        </w:rPr>
      </w:pPr>
      <w:r>
        <w:rPr>
          <w:rStyle w:val="Strk"/>
          <w:b w:val="0"/>
          <w:bCs w:val="0"/>
        </w:rPr>
        <w:t xml:space="preserve">Vi </w:t>
      </w:r>
      <w:r w:rsidR="00FB38C8">
        <w:rPr>
          <w:rStyle w:val="Strk"/>
          <w:b w:val="0"/>
          <w:bCs w:val="0"/>
        </w:rPr>
        <w:t>bør ikke</w:t>
      </w:r>
      <w:r>
        <w:rPr>
          <w:rStyle w:val="Strk"/>
          <w:b w:val="0"/>
          <w:bCs w:val="0"/>
        </w:rPr>
        <w:t xml:space="preserve"> sælge boliger med god tilgængelighed.</w:t>
      </w:r>
    </w:p>
    <w:p w14:paraId="042605DD" w14:textId="06C6715A" w:rsidR="00676E83" w:rsidRDefault="000A0136" w:rsidP="00FB38C8">
      <w:pPr>
        <w:pStyle w:val="Listeafsnit"/>
        <w:numPr>
          <w:ilvl w:val="0"/>
          <w:numId w:val="6"/>
        </w:numPr>
        <w:rPr>
          <w:rStyle w:val="Strk"/>
          <w:b w:val="0"/>
          <w:bCs w:val="0"/>
        </w:rPr>
      </w:pPr>
      <w:r>
        <w:rPr>
          <w:rStyle w:val="Strk"/>
          <w:b w:val="0"/>
          <w:bCs w:val="0"/>
        </w:rPr>
        <w:t>Mangler der bofællesskaber</w:t>
      </w:r>
      <w:r w:rsidR="003432F3">
        <w:rPr>
          <w:rStyle w:val="Strk"/>
          <w:b w:val="0"/>
          <w:bCs w:val="0"/>
        </w:rPr>
        <w:t xml:space="preserve"> til mennesker med </w:t>
      </w:r>
      <w:r w:rsidR="002F7B31">
        <w:rPr>
          <w:rStyle w:val="Strk"/>
          <w:b w:val="0"/>
          <w:bCs w:val="0"/>
        </w:rPr>
        <w:t>ADHD</w:t>
      </w:r>
      <w:r w:rsidR="00B86649">
        <w:rPr>
          <w:rStyle w:val="Strk"/>
          <w:b w:val="0"/>
          <w:bCs w:val="0"/>
        </w:rPr>
        <w:t xml:space="preserve"> og autisme</w:t>
      </w:r>
      <w:r w:rsidR="002F7B31">
        <w:rPr>
          <w:rStyle w:val="Strk"/>
          <w:b w:val="0"/>
          <w:bCs w:val="0"/>
        </w:rPr>
        <w:t>? Hvis de f.eks. bor på bosteder - h</w:t>
      </w:r>
      <w:r w:rsidR="00537A3E">
        <w:rPr>
          <w:rStyle w:val="Strk"/>
          <w:b w:val="0"/>
          <w:bCs w:val="0"/>
        </w:rPr>
        <w:t>vor skal de bo i fremtiden?</w:t>
      </w:r>
      <w:r w:rsidR="00CB74F8">
        <w:rPr>
          <w:rStyle w:val="Strk"/>
          <w:b w:val="0"/>
          <w:bCs w:val="0"/>
        </w:rPr>
        <w:t xml:space="preserve"> Kunne disse boliger være velegnede til dem?</w:t>
      </w:r>
    </w:p>
    <w:p w14:paraId="05F73F33" w14:textId="77777777" w:rsidR="00CB74F8" w:rsidRPr="00676E83" w:rsidRDefault="00CB74F8" w:rsidP="00676E83">
      <w:pPr>
        <w:pStyle w:val="Listeafsnit"/>
        <w:rPr>
          <w:rStyle w:val="Strk"/>
          <w:b w:val="0"/>
          <w:bCs w:val="0"/>
        </w:rPr>
      </w:pPr>
    </w:p>
    <w:p w14:paraId="5E793CF4" w14:textId="3B99437E" w:rsidR="00AD0479" w:rsidRDefault="00CE7812" w:rsidP="00A12899">
      <w:pPr>
        <w:pStyle w:val="Listeafsnit"/>
        <w:rPr>
          <w:rStyle w:val="Strk"/>
          <w:b w:val="0"/>
          <w:bCs w:val="0"/>
        </w:rPr>
      </w:pPr>
      <w:r w:rsidRPr="00076E54">
        <w:rPr>
          <w:rStyle w:val="Strk"/>
          <w:b w:val="0"/>
          <w:bCs w:val="0"/>
        </w:rPr>
        <w:t xml:space="preserve">Jens nævnte, at </w:t>
      </w:r>
      <w:r w:rsidR="00AD0479" w:rsidRPr="00076E54">
        <w:rPr>
          <w:rStyle w:val="Strk"/>
          <w:b w:val="0"/>
          <w:bCs w:val="0"/>
        </w:rPr>
        <w:t xml:space="preserve">de beboere der ønsker det – godt kan blive boende. </w:t>
      </w:r>
      <w:r w:rsidR="00AD0479" w:rsidRPr="00A12899">
        <w:rPr>
          <w:rStyle w:val="Strk"/>
          <w:b w:val="0"/>
          <w:bCs w:val="0"/>
        </w:rPr>
        <w:t>Indstillingen om salg af ældreboliger er også en økonomisk indstilling</w:t>
      </w:r>
      <w:r w:rsidR="00666D12">
        <w:rPr>
          <w:rStyle w:val="Strk"/>
          <w:b w:val="0"/>
          <w:bCs w:val="0"/>
        </w:rPr>
        <w:t>.</w:t>
      </w:r>
    </w:p>
    <w:p w14:paraId="233EB8F2" w14:textId="77777777" w:rsidR="00A57DC7" w:rsidRPr="00A12899" w:rsidRDefault="00A57DC7" w:rsidP="00A12899">
      <w:pPr>
        <w:pStyle w:val="Listeafsnit"/>
        <w:rPr>
          <w:rStyle w:val="Strk"/>
          <w:b w:val="0"/>
          <w:bCs w:val="0"/>
        </w:rPr>
      </w:pPr>
    </w:p>
    <w:p w14:paraId="492C9902" w14:textId="39C4BC4B" w:rsidR="00FF136A" w:rsidRPr="00076E54" w:rsidRDefault="00DC3ED1" w:rsidP="00C9384C">
      <w:pPr>
        <w:pStyle w:val="Listeafsnit"/>
        <w:rPr>
          <w:rStyle w:val="Strk"/>
          <w:b w:val="0"/>
          <w:bCs w:val="0"/>
        </w:rPr>
      </w:pPr>
      <w:r w:rsidRPr="00076E54">
        <w:rPr>
          <w:rStyle w:val="Strk"/>
          <w:b w:val="0"/>
          <w:bCs w:val="0"/>
        </w:rPr>
        <w:t>Jens forklarede, at det er nogle boliger, der bliver afgivet- men det er samtidig ikke</w:t>
      </w:r>
      <w:r w:rsidR="003F0476">
        <w:rPr>
          <w:rStyle w:val="Strk"/>
          <w:b w:val="0"/>
          <w:bCs w:val="0"/>
        </w:rPr>
        <w:t xml:space="preserve"> </w:t>
      </w:r>
      <w:r w:rsidRPr="00076E54">
        <w:rPr>
          <w:rStyle w:val="Strk"/>
          <w:b w:val="0"/>
          <w:bCs w:val="0"/>
        </w:rPr>
        <w:t>boliger, der er den store efterspørgsel efter.</w:t>
      </w:r>
      <w:r w:rsidR="00076E54">
        <w:rPr>
          <w:rStyle w:val="Strk"/>
          <w:b w:val="0"/>
          <w:bCs w:val="0"/>
        </w:rPr>
        <w:t xml:space="preserve"> </w:t>
      </w:r>
      <w:r w:rsidR="00352D15" w:rsidRPr="00076E54">
        <w:rPr>
          <w:rStyle w:val="Strk"/>
          <w:b w:val="0"/>
          <w:bCs w:val="0"/>
        </w:rPr>
        <w:t xml:space="preserve">De </w:t>
      </w:r>
      <w:r w:rsidR="00A8423C">
        <w:rPr>
          <w:rStyle w:val="Strk"/>
          <w:b w:val="0"/>
          <w:bCs w:val="0"/>
        </w:rPr>
        <w:t xml:space="preserve">foreslåede boliger </w:t>
      </w:r>
      <w:r w:rsidR="00352D15" w:rsidRPr="00076E54">
        <w:rPr>
          <w:rStyle w:val="Strk"/>
          <w:b w:val="0"/>
          <w:bCs w:val="0"/>
        </w:rPr>
        <w:t>er ikke topmoderne – og de imødekommer ikke efterspørgslen.</w:t>
      </w:r>
      <w:r w:rsidR="00A8423C">
        <w:rPr>
          <w:rStyle w:val="Strk"/>
          <w:b w:val="0"/>
          <w:bCs w:val="0"/>
        </w:rPr>
        <w:t xml:space="preserve"> </w:t>
      </w:r>
      <w:r w:rsidR="00FF136A" w:rsidRPr="00076E54">
        <w:rPr>
          <w:rStyle w:val="Strk"/>
          <w:b w:val="0"/>
          <w:bCs w:val="0"/>
        </w:rPr>
        <w:t>Et salg med et provenu – tænkes ind i at bygge mere tidssvarende og tilgængeligt. Det er disse</w:t>
      </w:r>
      <w:r w:rsidR="003F0476">
        <w:rPr>
          <w:rStyle w:val="Strk"/>
          <w:b w:val="0"/>
          <w:bCs w:val="0"/>
        </w:rPr>
        <w:t xml:space="preserve"> </w:t>
      </w:r>
      <w:r w:rsidR="00FF136A" w:rsidRPr="00076E54">
        <w:rPr>
          <w:rStyle w:val="Strk"/>
          <w:b w:val="0"/>
          <w:bCs w:val="0"/>
        </w:rPr>
        <w:t>boliger</w:t>
      </w:r>
      <w:r w:rsidR="003F0476">
        <w:rPr>
          <w:rStyle w:val="Strk"/>
          <w:b w:val="0"/>
          <w:bCs w:val="0"/>
        </w:rPr>
        <w:t>,</w:t>
      </w:r>
      <w:r w:rsidR="00A8423C">
        <w:rPr>
          <w:rStyle w:val="Strk"/>
          <w:b w:val="0"/>
          <w:bCs w:val="0"/>
        </w:rPr>
        <w:t xml:space="preserve"> der er tale om</w:t>
      </w:r>
      <w:r w:rsidR="003F0476">
        <w:rPr>
          <w:rStyle w:val="Strk"/>
          <w:b w:val="0"/>
          <w:bCs w:val="0"/>
        </w:rPr>
        <w:t xml:space="preserve"> i salget.</w:t>
      </w:r>
    </w:p>
    <w:p w14:paraId="3D3EAE5B" w14:textId="28B3B812" w:rsidR="00806F76" w:rsidRDefault="00806F76" w:rsidP="00C9384C">
      <w:pPr>
        <w:pStyle w:val="Listeafsnit"/>
        <w:rPr>
          <w:rStyle w:val="Strk"/>
        </w:rPr>
      </w:pPr>
    </w:p>
    <w:p w14:paraId="604E576A" w14:textId="4B785EED" w:rsidR="002264D8" w:rsidRPr="002C5D5C" w:rsidRDefault="00806F76" w:rsidP="00C9384C">
      <w:pPr>
        <w:pStyle w:val="Listeafsnit"/>
        <w:rPr>
          <w:rStyle w:val="Strk"/>
          <w:b w:val="0"/>
          <w:bCs w:val="0"/>
        </w:rPr>
      </w:pPr>
      <w:r w:rsidRPr="002C5D5C">
        <w:rPr>
          <w:rStyle w:val="Strk"/>
          <w:b w:val="0"/>
          <w:bCs w:val="0"/>
        </w:rPr>
        <w:t xml:space="preserve">Natacha bemærkede, at </w:t>
      </w:r>
      <w:r w:rsidR="0053073D" w:rsidRPr="002C5D5C">
        <w:rPr>
          <w:rStyle w:val="Strk"/>
          <w:b w:val="0"/>
          <w:bCs w:val="0"/>
        </w:rPr>
        <w:t xml:space="preserve">det ikke er den type boliger, som MSB </w:t>
      </w:r>
      <w:r w:rsidR="00AE5201" w:rsidRPr="002C5D5C">
        <w:rPr>
          <w:rStyle w:val="Strk"/>
          <w:b w:val="0"/>
          <w:bCs w:val="0"/>
        </w:rPr>
        <w:t>umiddelbart efterspørger til borgere med handicap</w:t>
      </w:r>
      <w:r w:rsidR="0053073D" w:rsidRPr="002C5D5C">
        <w:rPr>
          <w:rStyle w:val="Strk"/>
          <w:b w:val="0"/>
          <w:bCs w:val="0"/>
        </w:rPr>
        <w:t>.</w:t>
      </w:r>
      <w:r w:rsidR="00723FC8">
        <w:rPr>
          <w:rStyle w:val="Strk"/>
          <w:b w:val="0"/>
          <w:bCs w:val="0"/>
        </w:rPr>
        <w:t xml:space="preserve"> </w:t>
      </w:r>
      <w:r w:rsidR="002264D8" w:rsidRPr="002C5D5C">
        <w:rPr>
          <w:rStyle w:val="Strk"/>
          <w:b w:val="0"/>
          <w:bCs w:val="0"/>
        </w:rPr>
        <w:t>Det som MSB kommer til at efterspørge i den nærmeste fremtid</w:t>
      </w:r>
      <w:r w:rsidR="003F0476">
        <w:rPr>
          <w:rStyle w:val="Strk"/>
          <w:b w:val="0"/>
          <w:bCs w:val="0"/>
        </w:rPr>
        <w:t>,</w:t>
      </w:r>
      <w:r w:rsidR="002264D8" w:rsidRPr="002C5D5C">
        <w:rPr>
          <w:rStyle w:val="Strk"/>
          <w:b w:val="0"/>
          <w:bCs w:val="0"/>
        </w:rPr>
        <w:t xml:space="preserve"> er boliger, der er gearet til borgere med meget større støtte-behov.</w:t>
      </w:r>
    </w:p>
    <w:p w14:paraId="3BEF7FAD" w14:textId="72B76865" w:rsidR="00CC1D98" w:rsidRDefault="00CC1D98" w:rsidP="00CC1D98">
      <w:pPr>
        <w:pStyle w:val="Listeafsnit"/>
      </w:pPr>
    </w:p>
    <w:p w14:paraId="012CCF06" w14:textId="37842384" w:rsidR="00A8423C" w:rsidRDefault="00A8423C" w:rsidP="00CC1D98">
      <w:pPr>
        <w:pStyle w:val="Listeafsnit"/>
      </w:pPr>
      <w:r>
        <w:t>Der udarbejde</w:t>
      </w:r>
      <w:r w:rsidR="00894DF0">
        <w:t>s et høringssvar på basis af de indkomne input.</w:t>
      </w:r>
    </w:p>
    <w:p w14:paraId="67100C38" w14:textId="77777777" w:rsidR="00A8423C" w:rsidRDefault="00A8423C" w:rsidP="00CC1D98">
      <w:pPr>
        <w:pStyle w:val="Listeafsnit"/>
      </w:pPr>
    </w:p>
    <w:p w14:paraId="6E01E6B0" w14:textId="77777777" w:rsidR="00CC1D98" w:rsidRDefault="00CC1D98" w:rsidP="00CC1D98">
      <w:pPr>
        <w:pStyle w:val="Listeafsnit"/>
        <w:numPr>
          <w:ilvl w:val="0"/>
          <w:numId w:val="1"/>
        </w:numPr>
        <w:rPr>
          <w:rStyle w:val="Strk"/>
        </w:rPr>
      </w:pPr>
      <w:r w:rsidRPr="008B5825">
        <w:rPr>
          <w:rStyle w:val="Strk"/>
        </w:rPr>
        <w:t>Orienteringer</w:t>
      </w:r>
    </w:p>
    <w:p w14:paraId="59FBDBC8" w14:textId="138CE80A" w:rsidR="00CC1D98" w:rsidRDefault="00CC1D98" w:rsidP="005A054B">
      <w:pPr>
        <w:pStyle w:val="Listeafsnit"/>
        <w:numPr>
          <w:ilvl w:val="0"/>
          <w:numId w:val="5"/>
        </w:numPr>
        <w:rPr>
          <w:rStyle w:val="Strk"/>
          <w:b w:val="0"/>
          <w:bCs w:val="0"/>
        </w:rPr>
      </w:pPr>
      <w:r w:rsidRPr="005A054B">
        <w:rPr>
          <w:rStyle w:val="Strk"/>
          <w:b w:val="0"/>
          <w:bCs w:val="0"/>
        </w:rPr>
        <w:t>Ny LGBT+ politik og handleplan snart på vej i høring</w:t>
      </w:r>
    </w:p>
    <w:p w14:paraId="1FAE7DA9" w14:textId="7F6D3D8B" w:rsidR="005A054B" w:rsidRPr="005A054B" w:rsidRDefault="005A054B" w:rsidP="005A054B">
      <w:pPr>
        <w:pStyle w:val="Listeafsnit"/>
        <w:ind w:left="1440"/>
        <w:rPr>
          <w:rStyle w:val="Strk"/>
          <w:b w:val="0"/>
          <w:bCs w:val="0"/>
        </w:rPr>
      </w:pPr>
      <w:r>
        <w:rPr>
          <w:rStyle w:val="Strk"/>
          <w:b w:val="0"/>
          <w:bCs w:val="0"/>
        </w:rPr>
        <w:t>Ikke drøftet.</w:t>
      </w:r>
    </w:p>
    <w:p w14:paraId="2E2B6C96" w14:textId="77777777" w:rsidR="00CC1D98" w:rsidRDefault="00CC1D98" w:rsidP="00CC1D98">
      <w:pPr>
        <w:pStyle w:val="Listeafsnit"/>
      </w:pPr>
    </w:p>
    <w:p w14:paraId="52F183AB" w14:textId="77777777" w:rsidR="00CC1D98" w:rsidRPr="008B5825" w:rsidRDefault="00CC1D98" w:rsidP="00CC1D98">
      <w:pPr>
        <w:pStyle w:val="Listeafsnit"/>
        <w:numPr>
          <w:ilvl w:val="0"/>
          <w:numId w:val="1"/>
        </w:numPr>
        <w:rPr>
          <w:rStyle w:val="Strk"/>
        </w:rPr>
      </w:pPr>
      <w:r w:rsidRPr="008B5825">
        <w:rPr>
          <w:rStyle w:val="Strk"/>
        </w:rPr>
        <w:t>Henvendelser til handicaprådet</w:t>
      </w:r>
    </w:p>
    <w:p w14:paraId="40A882B3" w14:textId="1A4F9BEF" w:rsidR="001318E5" w:rsidRDefault="00B12C5B" w:rsidP="00CC1D98">
      <w:pPr>
        <w:pStyle w:val="Listeafsnit"/>
        <w:numPr>
          <w:ilvl w:val="0"/>
          <w:numId w:val="2"/>
        </w:numPr>
      </w:pPr>
      <w:r>
        <w:t>Høring om serviceniveau i MSO</w:t>
      </w:r>
      <w:r w:rsidR="00EE1238">
        <w:t xml:space="preserve"> </w:t>
      </w:r>
      <w:r w:rsidR="009D1752">
        <w:t>–</w:t>
      </w:r>
      <w:r w:rsidR="00EE1238">
        <w:t xml:space="preserve"> </w:t>
      </w:r>
      <w:r w:rsidR="009D1752">
        <w:t>tages til efterretning. Ingen høringssvar</w:t>
      </w:r>
    </w:p>
    <w:p w14:paraId="18262033" w14:textId="183DB7B5" w:rsidR="00BC6D29" w:rsidRDefault="00B64DE1" w:rsidP="00BC6D29">
      <w:pPr>
        <w:pStyle w:val="Listeafsnit"/>
        <w:numPr>
          <w:ilvl w:val="0"/>
          <w:numId w:val="2"/>
        </w:numPr>
      </w:pPr>
      <w:r>
        <w:lastRenderedPageBreak/>
        <w:t xml:space="preserve">Henvendelse fra MSO og Christian Budde om, handicaprådet vil være medunderskriver på henvendelse fra </w:t>
      </w:r>
      <w:r w:rsidR="009B0016">
        <w:t>Region Midtjylland om</w:t>
      </w:r>
      <w:r w:rsidR="00877217">
        <w:t xml:space="preserve"> takststigninger for handicapkørsel</w:t>
      </w:r>
      <w:r w:rsidR="009D1752">
        <w:t xml:space="preserve">. Handicaprådet bakkede op om at </w:t>
      </w:r>
      <w:r w:rsidR="00A503D9">
        <w:t xml:space="preserve">handicaprådet kan bakke op. </w:t>
      </w:r>
    </w:p>
    <w:p w14:paraId="12BD574D" w14:textId="77777777" w:rsidR="00A503D9" w:rsidRDefault="00A503D9" w:rsidP="00A503D9">
      <w:pPr>
        <w:pStyle w:val="Listeafsnit"/>
        <w:ind w:left="1440"/>
      </w:pPr>
    </w:p>
    <w:p w14:paraId="004F0A6B" w14:textId="30B55413" w:rsidR="007132DC" w:rsidRDefault="00CC1D98" w:rsidP="007132DC">
      <w:pPr>
        <w:pStyle w:val="Listeafsnit"/>
        <w:numPr>
          <w:ilvl w:val="0"/>
          <w:numId w:val="2"/>
        </w:numPr>
      </w:pPr>
      <w:r>
        <w:t>Invitation om Dialog-kaffe med Tours On Wheels</w:t>
      </w:r>
    </w:p>
    <w:p w14:paraId="0A984C22" w14:textId="280728CE" w:rsidR="007132DC" w:rsidRPr="000B5022" w:rsidRDefault="00195973" w:rsidP="000A53C0">
      <w:pPr>
        <w:pStyle w:val="Listeafsnit"/>
        <w:ind w:left="1440"/>
      </w:pPr>
      <w:r>
        <w:t xml:space="preserve">Handicaprådet takker for henvendelsen </w:t>
      </w:r>
      <w:r w:rsidR="00FC79B4">
        <w:t>og anerkender det store arbejde, som Tours on Wheels g</w:t>
      </w:r>
      <w:r w:rsidR="00E5428F">
        <w:t>ør</w:t>
      </w:r>
      <w:r w:rsidR="00FC79B4">
        <w:t xml:space="preserve"> på området</w:t>
      </w:r>
      <w:r w:rsidR="000A53C0">
        <w:t xml:space="preserve">; men rådets opgave er at være dialogforum for byrådet ift. </w:t>
      </w:r>
      <w:r w:rsidR="009E1453">
        <w:t>handicappolitiske spørgsmål i Aarhus Kommune</w:t>
      </w:r>
      <w:r w:rsidR="00E5428F">
        <w:t xml:space="preserve"> – og derfor må rådet takke nej til invitationen om dialogkaffe.</w:t>
      </w:r>
    </w:p>
    <w:p w14:paraId="37672236" w14:textId="77777777" w:rsidR="007132DC" w:rsidRPr="000B5022" w:rsidRDefault="007132DC" w:rsidP="007132DC">
      <w:pPr>
        <w:pStyle w:val="Listeafsnit"/>
        <w:ind w:left="1440"/>
      </w:pPr>
    </w:p>
    <w:p w14:paraId="58FCB917" w14:textId="37960C55" w:rsidR="00CC1D98" w:rsidRDefault="00CC1D98" w:rsidP="00CC1D98">
      <w:pPr>
        <w:pStyle w:val="Listeafsnit"/>
        <w:numPr>
          <w:ilvl w:val="0"/>
          <w:numId w:val="2"/>
        </w:numPr>
      </w:pPr>
      <w:r>
        <w:t>BPA-ordning – personsag</w:t>
      </w:r>
      <w:r w:rsidR="005E0E2F">
        <w:t>. Der blev orienteret om at sekretariatet havde fået en henvendelse ”til rette vedkommende” om en personsag i relation til en BPA-ordning.</w:t>
      </w:r>
    </w:p>
    <w:p w14:paraId="5EDB7187" w14:textId="77777777" w:rsidR="00A357AC" w:rsidRDefault="00A357AC" w:rsidP="00A357AC">
      <w:pPr>
        <w:pStyle w:val="Listeafsnit"/>
        <w:ind w:left="1440"/>
      </w:pPr>
    </w:p>
    <w:p w14:paraId="725582FD" w14:textId="087A820A" w:rsidR="00CC1D98" w:rsidRDefault="00CC1D98" w:rsidP="00CC1D98">
      <w:pPr>
        <w:pStyle w:val="Listeafsnit"/>
        <w:numPr>
          <w:ilvl w:val="0"/>
          <w:numId w:val="2"/>
        </w:numPr>
      </w:pPr>
      <w:r>
        <w:t>Rammeaftale for 2023 – 2024 (bilag udsendt i torsdag den 12. jan.)</w:t>
      </w:r>
    </w:p>
    <w:p w14:paraId="31EBF60E" w14:textId="019D3EAF" w:rsidR="000B4487" w:rsidRDefault="000B4487" w:rsidP="000B4487">
      <w:pPr>
        <w:pStyle w:val="Listeafsnit"/>
        <w:ind w:left="1440"/>
      </w:pPr>
      <w:r>
        <w:t xml:space="preserve">Handicaprådet har afgivet </w:t>
      </w:r>
      <w:r w:rsidR="00A357AC">
        <w:t>svar om, at de ikke har bemærkninger til rammeaftalen.</w:t>
      </w:r>
    </w:p>
    <w:p w14:paraId="558F29BB" w14:textId="77777777" w:rsidR="00CC1D98" w:rsidRDefault="00CC1D98" w:rsidP="00CC1D98">
      <w:pPr>
        <w:pStyle w:val="Listeafsnit"/>
      </w:pPr>
    </w:p>
    <w:p w14:paraId="7040D4A8" w14:textId="77777777" w:rsidR="00CC1D98" w:rsidRPr="008B5825" w:rsidRDefault="00CC1D98" w:rsidP="00CC1D98">
      <w:pPr>
        <w:pStyle w:val="Listeafsnit"/>
        <w:numPr>
          <w:ilvl w:val="0"/>
          <w:numId w:val="1"/>
        </w:numPr>
        <w:rPr>
          <w:rStyle w:val="Strk"/>
        </w:rPr>
      </w:pPr>
      <w:r w:rsidRPr="008B5825">
        <w:rPr>
          <w:rStyle w:val="Strk"/>
        </w:rPr>
        <w:t>Eventuelt</w:t>
      </w:r>
    </w:p>
    <w:p w14:paraId="022B1630" w14:textId="6523F574" w:rsidR="00CC1D98" w:rsidRDefault="00ED134D" w:rsidP="00CC1D98">
      <w:pPr>
        <w:pStyle w:val="Listeafsnit"/>
      </w:pPr>
      <w:r>
        <w:t xml:space="preserve">Polly inviterer Aase og Christian til </w:t>
      </w:r>
      <w:r w:rsidR="00822636">
        <w:t xml:space="preserve">et af de kommende møder i </w:t>
      </w:r>
      <w:r>
        <w:t>tilgængelighedsrådet</w:t>
      </w:r>
      <w:r w:rsidR="00822636">
        <w:t xml:space="preserve"> – således, at de to politikere kan høre lidt om </w:t>
      </w:r>
      <w:r w:rsidR="004B4DAD">
        <w:t>universelt design og hvad grundlæggende tanker, der er i tilgængelighedsrådet om det.</w:t>
      </w:r>
    </w:p>
    <w:p w14:paraId="2F8C52EF" w14:textId="77777777" w:rsidR="00603CEA" w:rsidRDefault="00603CEA" w:rsidP="00CC1D98">
      <w:pPr>
        <w:pStyle w:val="Listeafsnit"/>
      </w:pPr>
    </w:p>
    <w:p w14:paraId="0640833D" w14:textId="3ECD4D86" w:rsidR="00E857DE" w:rsidRDefault="00E857DE" w:rsidP="00CC1D98">
      <w:pPr>
        <w:pStyle w:val="Listeafsnit"/>
      </w:pPr>
      <w:r>
        <w:t xml:space="preserve">LEV havde et rigtig godt møde med 120 </w:t>
      </w:r>
      <w:r w:rsidR="00603CEA">
        <w:t>forældre til børn med særlige behov – forleden.</w:t>
      </w:r>
    </w:p>
    <w:p w14:paraId="5A13EFB9" w14:textId="77777777" w:rsidR="00652E48" w:rsidRDefault="00652E48" w:rsidP="00CC1D98">
      <w:pPr>
        <w:pStyle w:val="Listeafsnit"/>
      </w:pPr>
    </w:p>
    <w:p w14:paraId="49FEEB4E" w14:textId="4694605B" w:rsidR="00CC1D98" w:rsidRDefault="00CC1D98" w:rsidP="00CC1D98">
      <w:pPr>
        <w:pStyle w:val="Listeafsnit"/>
        <w:numPr>
          <w:ilvl w:val="0"/>
          <w:numId w:val="1"/>
        </w:numPr>
        <w:rPr>
          <w:rStyle w:val="Strk"/>
        </w:rPr>
      </w:pPr>
      <w:r w:rsidRPr="008B5825">
        <w:rPr>
          <w:rStyle w:val="Strk"/>
        </w:rPr>
        <w:t>Evaluering af dagens møde</w:t>
      </w:r>
    </w:p>
    <w:p w14:paraId="24D4363B" w14:textId="7DA3ACC1" w:rsidR="00C92AF2" w:rsidRDefault="00C92AF2" w:rsidP="00C92AF2">
      <w:pPr>
        <w:pStyle w:val="Listeafsnit"/>
      </w:pPr>
      <w:r>
        <w:t>N</w:t>
      </w:r>
      <w:r>
        <w:t>ogle medlemmer ikke fandt det velegnet at behandle emner med potentiel uenighed på et onlinemøde. Tiden var også blevet lidt presset. Andre gav dog udtryk for stor tilfredshed med at holde mødet på Teams.</w:t>
      </w:r>
    </w:p>
    <w:p w14:paraId="45415ABA" w14:textId="77777777" w:rsidR="00C92AF2" w:rsidRPr="00C92AF2" w:rsidRDefault="00C92AF2" w:rsidP="00C92AF2">
      <w:pPr>
        <w:pStyle w:val="Listeafsnit"/>
        <w:rPr>
          <w:rStyle w:val="Strk"/>
          <w:b w:val="0"/>
          <w:bCs w:val="0"/>
        </w:rPr>
      </w:pPr>
    </w:p>
    <w:p w14:paraId="2C1B08CF" w14:textId="77777777" w:rsidR="00CC1D98" w:rsidRDefault="00CC1D98"/>
    <w:sectPr w:rsidR="00CC1D98">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CABFD" w14:textId="77777777" w:rsidR="00203C5F" w:rsidRDefault="00203C5F" w:rsidP="000D0B92">
      <w:pPr>
        <w:spacing w:after="0" w:line="240" w:lineRule="auto"/>
      </w:pPr>
      <w:r>
        <w:separator/>
      </w:r>
    </w:p>
  </w:endnote>
  <w:endnote w:type="continuationSeparator" w:id="0">
    <w:p w14:paraId="318F0D81" w14:textId="77777777" w:rsidR="00203C5F" w:rsidRDefault="00203C5F" w:rsidP="000D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CDA2" w14:textId="77777777" w:rsidR="00203C5F" w:rsidRDefault="00203C5F" w:rsidP="000D0B92">
      <w:pPr>
        <w:spacing w:after="0" w:line="240" w:lineRule="auto"/>
      </w:pPr>
      <w:r>
        <w:separator/>
      </w:r>
    </w:p>
  </w:footnote>
  <w:footnote w:type="continuationSeparator" w:id="0">
    <w:p w14:paraId="665CA673" w14:textId="77777777" w:rsidR="00203C5F" w:rsidRDefault="00203C5F" w:rsidP="000D0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78D0" w14:textId="56DC7E80" w:rsidR="000D0B92" w:rsidRDefault="000D0B92">
    <w:pPr>
      <w:pStyle w:val="Sidehoved"/>
    </w:pPr>
    <w:r>
      <w:t>Aarhus Kommunes Handicapråd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3090"/>
    <w:multiLevelType w:val="hybridMultilevel"/>
    <w:tmpl w:val="8FD2D1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C0D3CBD"/>
    <w:multiLevelType w:val="hybridMultilevel"/>
    <w:tmpl w:val="9CCCEA6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36715DAD"/>
    <w:multiLevelType w:val="hybridMultilevel"/>
    <w:tmpl w:val="FAC28AA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36C6132F"/>
    <w:multiLevelType w:val="hybridMultilevel"/>
    <w:tmpl w:val="2B94219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6D1F04EC"/>
    <w:multiLevelType w:val="hybridMultilevel"/>
    <w:tmpl w:val="F952727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7D487927"/>
    <w:multiLevelType w:val="hybridMultilevel"/>
    <w:tmpl w:val="4C22364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1402288607">
    <w:abstractNumId w:val="0"/>
  </w:num>
  <w:num w:numId="2" w16cid:durableId="1562475973">
    <w:abstractNumId w:val="5"/>
  </w:num>
  <w:num w:numId="3" w16cid:durableId="1396975005">
    <w:abstractNumId w:val="3"/>
  </w:num>
  <w:num w:numId="4" w16cid:durableId="2065441725">
    <w:abstractNumId w:val="2"/>
  </w:num>
  <w:num w:numId="5" w16cid:durableId="731731018">
    <w:abstractNumId w:val="4"/>
  </w:num>
  <w:num w:numId="6" w16cid:durableId="2138374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98"/>
    <w:rsid w:val="000134D5"/>
    <w:rsid w:val="0002030A"/>
    <w:rsid w:val="00034264"/>
    <w:rsid w:val="00076E54"/>
    <w:rsid w:val="00097005"/>
    <w:rsid w:val="000A0136"/>
    <w:rsid w:val="000A53C0"/>
    <w:rsid w:val="000B4487"/>
    <w:rsid w:val="000B5022"/>
    <w:rsid w:val="000D0B92"/>
    <w:rsid w:val="001318E5"/>
    <w:rsid w:val="00146BD9"/>
    <w:rsid w:val="001743A4"/>
    <w:rsid w:val="001876BB"/>
    <w:rsid w:val="00195973"/>
    <w:rsid w:val="001A12D3"/>
    <w:rsid w:val="001A6854"/>
    <w:rsid w:val="001B7C0B"/>
    <w:rsid w:val="00203C5F"/>
    <w:rsid w:val="002264D8"/>
    <w:rsid w:val="00240BB2"/>
    <w:rsid w:val="002A6620"/>
    <w:rsid w:val="002C5D5C"/>
    <w:rsid w:val="002C6ACF"/>
    <w:rsid w:val="002D0180"/>
    <w:rsid w:val="002E562F"/>
    <w:rsid w:val="002F2C0B"/>
    <w:rsid w:val="002F7B31"/>
    <w:rsid w:val="00310AE1"/>
    <w:rsid w:val="00321248"/>
    <w:rsid w:val="003238EF"/>
    <w:rsid w:val="00326169"/>
    <w:rsid w:val="003432F3"/>
    <w:rsid w:val="00347E2B"/>
    <w:rsid w:val="00352D15"/>
    <w:rsid w:val="00352D83"/>
    <w:rsid w:val="00354159"/>
    <w:rsid w:val="003670E3"/>
    <w:rsid w:val="003E5F50"/>
    <w:rsid w:val="003F0476"/>
    <w:rsid w:val="00411797"/>
    <w:rsid w:val="0043609C"/>
    <w:rsid w:val="00460908"/>
    <w:rsid w:val="00461E64"/>
    <w:rsid w:val="00462993"/>
    <w:rsid w:val="00480536"/>
    <w:rsid w:val="004B4DAD"/>
    <w:rsid w:val="004C37DC"/>
    <w:rsid w:val="004E05F7"/>
    <w:rsid w:val="004E3312"/>
    <w:rsid w:val="00521891"/>
    <w:rsid w:val="00525317"/>
    <w:rsid w:val="00527AEE"/>
    <w:rsid w:val="0053073D"/>
    <w:rsid w:val="00537A3E"/>
    <w:rsid w:val="00553B23"/>
    <w:rsid w:val="005A054B"/>
    <w:rsid w:val="005B1FEE"/>
    <w:rsid w:val="005E0E2F"/>
    <w:rsid w:val="00603CEA"/>
    <w:rsid w:val="00635AEA"/>
    <w:rsid w:val="00651CB5"/>
    <w:rsid w:val="00652E48"/>
    <w:rsid w:val="00666D12"/>
    <w:rsid w:val="00676E83"/>
    <w:rsid w:val="00687850"/>
    <w:rsid w:val="006E2FE3"/>
    <w:rsid w:val="007132DC"/>
    <w:rsid w:val="00723FC8"/>
    <w:rsid w:val="00726A4A"/>
    <w:rsid w:val="0073210A"/>
    <w:rsid w:val="0074063D"/>
    <w:rsid w:val="007C1FD2"/>
    <w:rsid w:val="00806ABB"/>
    <w:rsid w:val="00806F76"/>
    <w:rsid w:val="00822636"/>
    <w:rsid w:val="00877217"/>
    <w:rsid w:val="00894DF0"/>
    <w:rsid w:val="00904F16"/>
    <w:rsid w:val="009476E6"/>
    <w:rsid w:val="00961AB4"/>
    <w:rsid w:val="00962E30"/>
    <w:rsid w:val="00974F9C"/>
    <w:rsid w:val="009B0016"/>
    <w:rsid w:val="009C2766"/>
    <w:rsid w:val="009C2E46"/>
    <w:rsid w:val="009D1752"/>
    <w:rsid w:val="009E1453"/>
    <w:rsid w:val="00A01BFF"/>
    <w:rsid w:val="00A10999"/>
    <w:rsid w:val="00A12899"/>
    <w:rsid w:val="00A2133A"/>
    <w:rsid w:val="00A357AC"/>
    <w:rsid w:val="00A503D9"/>
    <w:rsid w:val="00A50A21"/>
    <w:rsid w:val="00A57DC7"/>
    <w:rsid w:val="00A67722"/>
    <w:rsid w:val="00A8423C"/>
    <w:rsid w:val="00A97B23"/>
    <w:rsid w:val="00AC091F"/>
    <w:rsid w:val="00AD0479"/>
    <w:rsid w:val="00AE5201"/>
    <w:rsid w:val="00B12C5B"/>
    <w:rsid w:val="00B344AA"/>
    <w:rsid w:val="00B64DE1"/>
    <w:rsid w:val="00B86649"/>
    <w:rsid w:val="00BB5604"/>
    <w:rsid w:val="00BC6D29"/>
    <w:rsid w:val="00C20664"/>
    <w:rsid w:val="00C21D31"/>
    <w:rsid w:val="00C30165"/>
    <w:rsid w:val="00C375EF"/>
    <w:rsid w:val="00C72F8F"/>
    <w:rsid w:val="00C7361A"/>
    <w:rsid w:val="00C92AF2"/>
    <w:rsid w:val="00C9384C"/>
    <w:rsid w:val="00C9476F"/>
    <w:rsid w:val="00CA36C6"/>
    <w:rsid w:val="00CB74F8"/>
    <w:rsid w:val="00CC1CB1"/>
    <w:rsid w:val="00CC1D98"/>
    <w:rsid w:val="00CE38EF"/>
    <w:rsid w:val="00CE7812"/>
    <w:rsid w:val="00D0692B"/>
    <w:rsid w:val="00D106B6"/>
    <w:rsid w:val="00D37C7E"/>
    <w:rsid w:val="00D542BF"/>
    <w:rsid w:val="00D80A71"/>
    <w:rsid w:val="00D80BB6"/>
    <w:rsid w:val="00D9137B"/>
    <w:rsid w:val="00D97F24"/>
    <w:rsid w:val="00DB1E87"/>
    <w:rsid w:val="00DC1735"/>
    <w:rsid w:val="00DC3ED1"/>
    <w:rsid w:val="00DE7875"/>
    <w:rsid w:val="00E0290F"/>
    <w:rsid w:val="00E218E4"/>
    <w:rsid w:val="00E5428F"/>
    <w:rsid w:val="00E67963"/>
    <w:rsid w:val="00E70C97"/>
    <w:rsid w:val="00E857DE"/>
    <w:rsid w:val="00EB22B7"/>
    <w:rsid w:val="00ED134D"/>
    <w:rsid w:val="00ED4A05"/>
    <w:rsid w:val="00EE1238"/>
    <w:rsid w:val="00EE2CB5"/>
    <w:rsid w:val="00EF4312"/>
    <w:rsid w:val="00F37285"/>
    <w:rsid w:val="00F57A9D"/>
    <w:rsid w:val="00F6757A"/>
    <w:rsid w:val="00F835B2"/>
    <w:rsid w:val="00FB38C8"/>
    <w:rsid w:val="00FC2783"/>
    <w:rsid w:val="00FC7768"/>
    <w:rsid w:val="00FC79B4"/>
    <w:rsid w:val="00FF136A"/>
    <w:rsid w:val="00FF36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9270"/>
  <w15:chartTrackingRefBased/>
  <w15:docId w15:val="{8AC1B6E8-5255-41B7-9D8B-AF107D97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C1D98"/>
    <w:pPr>
      <w:ind w:left="720"/>
      <w:contextualSpacing/>
    </w:pPr>
  </w:style>
  <w:style w:type="character" w:styleId="Strk">
    <w:name w:val="Strong"/>
    <w:basedOn w:val="Standardskrifttypeiafsnit"/>
    <w:uiPriority w:val="22"/>
    <w:qFormat/>
    <w:rsid w:val="00CC1D98"/>
    <w:rPr>
      <w:b/>
      <w:bCs/>
    </w:rPr>
  </w:style>
  <w:style w:type="paragraph" w:styleId="Sidehoved">
    <w:name w:val="header"/>
    <w:basedOn w:val="Normal"/>
    <w:link w:val="SidehovedTegn"/>
    <w:uiPriority w:val="99"/>
    <w:unhideWhenUsed/>
    <w:rsid w:val="000D0B9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D0B92"/>
  </w:style>
  <w:style w:type="paragraph" w:styleId="Sidefod">
    <w:name w:val="footer"/>
    <w:basedOn w:val="Normal"/>
    <w:link w:val="SidefodTegn"/>
    <w:uiPriority w:val="99"/>
    <w:unhideWhenUsed/>
    <w:rsid w:val="000D0B9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D0B92"/>
  </w:style>
  <w:style w:type="paragraph" w:styleId="Titel">
    <w:name w:val="Title"/>
    <w:basedOn w:val="Normal"/>
    <w:next w:val="Normal"/>
    <w:link w:val="TitelTegn"/>
    <w:uiPriority w:val="10"/>
    <w:qFormat/>
    <w:rsid w:val="00C938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9384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0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7" ma:contentTypeDescription="Opret et nyt dokument." ma:contentTypeScope="" ma:versionID="b0a9c182d21ba95115b52ef37c81be6e">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2288c1c4da8911e342e964c47bdc8eff"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e3168d3-13b4-4c30-82c8-17cba669a29e}" ma:internalName="TaxCatchAll" ma:showField="CatchAllData" ma:web="89238168-827d-4ca9-b122-e9901ce1b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238168-827d-4ca9-b122-e9901ce1bbb4" xsi:nil="true"/>
    <lcf76f155ced4ddcb4097134ff3c332f xmlns="929f8d7c-42db-4dd1-b52e-ea2e840aa5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E75906-D338-40A6-8DBB-3B2B7F9FE145}">
  <ds:schemaRefs>
    <ds:schemaRef ds:uri="http://schemas.microsoft.com/sharepoint/v3/contenttype/forms"/>
  </ds:schemaRefs>
</ds:datastoreItem>
</file>

<file path=customXml/itemProps2.xml><?xml version="1.0" encoding="utf-8"?>
<ds:datastoreItem xmlns:ds="http://schemas.openxmlformats.org/officeDocument/2006/customXml" ds:itemID="{82C7421E-8727-4388-BFFB-0CA8868BB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8d7c-42db-4dd1-b52e-ea2e840aa518"/>
    <ds:schemaRef ds:uri="89238168-827d-4ca9-b122-e9901ce1b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B761F-15A3-4F0A-8DA1-A8516F471EF8}">
  <ds:schemaRefs>
    <ds:schemaRef ds:uri="http://schemas.microsoft.com/office/2006/metadata/properties"/>
    <ds:schemaRef ds:uri="http://schemas.microsoft.com/office/infopath/2007/PartnerControls"/>
    <ds:schemaRef ds:uri="89238168-827d-4ca9-b122-e9901ce1bbb4"/>
    <ds:schemaRef ds:uri="929f8d7c-42db-4dd1-b52e-ea2e840aa518"/>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Pages>
  <Words>888</Words>
  <Characters>4950</Characters>
  <Application>Microsoft Office Word</Application>
  <DocSecurity>0</DocSecurity>
  <Lines>380</Lines>
  <Paragraphs>216</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Kirkedal Nielsen</dc:creator>
  <cp:keywords/>
  <dc:description/>
  <cp:lastModifiedBy>Anders Kirkedal Nielsen</cp:lastModifiedBy>
  <cp:revision>152</cp:revision>
  <dcterms:created xsi:type="dcterms:W3CDTF">2023-01-27T10:36:00Z</dcterms:created>
  <dcterms:modified xsi:type="dcterms:W3CDTF">2023-01-30T18:38:00Z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0x0101005B03AAEA9C1E92419AA9F51EB21E9B88</vt:lpwstr>
  </property>
  <property fmtid="{D5CDD505-2E9C-101B-9397-08002B2CF9AE}" pid="3" name="MediaServiceImageTags">
    <vt:lpwstr/>
  </property>
</Properties>
</file>