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F9D4B" w14:textId="5F686EAD" w:rsidR="00E954CF" w:rsidRPr="00723E14" w:rsidRDefault="00025E44" w:rsidP="00723E14">
      <w:pPr>
        <w:pStyle w:val="Overskrift1"/>
        <w:rPr>
          <w:color w:val="auto"/>
        </w:rPr>
      </w:pPr>
      <w:r w:rsidRPr="00723E14">
        <w:rPr>
          <w:color w:val="auto"/>
        </w:rPr>
        <w:t>Referat af mødet med rådmand Christian Budde i Handicaprådet den 29. juni 2022</w:t>
      </w:r>
    </w:p>
    <w:p w14:paraId="446ABFC2" w14:textId="4E4B584E" w:rsidR="00025E44" w:rsidRPr="00723E14" w:rsidRDefault="00025E44" w:rsidP="00723E14">
      <w:pPr>
        <w:pStyle w:val="Overskrift1"/>
        <w:rPr>
          <w:color w:val="auto"/>
        </w:rPr>
      </w:pPr>
    </w:p>
    <w:p w14:paraId="3B879894" w14:textId="3AF632E2" w:rsidR="00025E44" w:rsidRDefault="00025E44">
      <w:r>
        <w:t>Pointer fra oplæg fra Christian Budde</w:t>
      </w:r>
    </w:p>
    <w:p w14:paraId="120AEA43" w14:textId="47C9BDDE" w:rsidR="00025E44" w:rsidRDefault="00025E44"/>
    <w:p w14:paraId="2185C9F6" w14:textId="08CDE28C" w:rsidR="00025E44" w:rsidRDefault="00025E44" w:rsidP="00E0766E">
      <w:pPr>
        <w:pStyle w:val="Listeafsnit"/>
        <w:numPr>
          <w:ilvl w:val="0"/>
          <w:numId w:val="4"/>
        </w:numPr>
      </w:pPr>
      <w:r>
        <w:t xml:space="preserve">Spørgsmål til handicaprådet om det giver mening at lave en fælles pressemeddelelse </w:t>
      </w:r>
      <w:r w:rsidR="00B00432">
        <w:t>om de økonomiske problemer på området?</w:t>
      </w:r>
    </w:p>
    <w:p w14:paraId="500A3B4E" w14:textId="5E8B3D82" w:rsidR="00717778" w:rsidRDefault="00717778" w:rsidP="00E0766E">
      <w:pPr>
        <w:pStyle w:val="Listeafsnit"/>
        <w:numPr>
          <w:ilvl w:val="0"/>
          <w:numId w:val="4"/>
        </w:numPr>
      </w:pPr>
      <w:r>
        <w:t xml:space="preserve">Velfærdsteknologi – her kan vi rigtig meget i Aarhus, men der er også nogle potentialer. Der er nogle spændende dilemmaer som vi er nødt til at hjælpe hinanden med. Hvad vil jeg få og hvad vil jeg miste – og hele det etiske perspektiv. Også ift. de pårørende. </w:t>
      </w:r>
    </w:p>
    <w:p w14:paraId="1EC39898" w14:textId="13D8E7C7" w:rsidR="00717778" w:rsidRDefault="00717778" w:rsidP="00E0766E">
      <w:pPr>
        <w:pStyle w:val="Listeafsnit"/>
        <w:numPr>
          <w:ilvl w:val="0"/>
          <w:numId w:val="4"/>
        </w:numPr>
      </w:pPr>
      <w:r>
        <w:t xml:space="preserve">DOKKX er et fedt udstillingsvindue. Kunne handicaprådet have en dialog med Torben Dreyer fra Ældresagen? Det vil Christian gerne slå et slag for – eksempelvis i bladet Vital, sammen med ældresagen. Velfærdsteknolog ind i en frihedsdagsorden. </w:t>
      </w:r>
    </w:p>
    <w:p w14:paraId="03407C89" w14:textId="00472CC4" w:rsidR="00717778" w:rsidRDefault="00717778" w:rsidP="00E0766E">
      <w:pPr>
        <w:pStyle w:val="Listeafsnit"/>
        <w:numPr>
          <w:ilvl w:val="0"/>
          <w:numId w:val="4"/>
        </w:numPr>
      </w:pPr>
      <w:r>
        <w:t>Ift. det etiske dilemma: Skal vi have en konference? Skal vi have en paneldebat eller noget helt tredje?</w:t>
      </w:r>
      <w:r w:rsidR="00B458AC">
        <w:t xml:space="preserve"> Det er rådmanden meget åben for – for der er nok brug for at vi gør noget andet, end det vi hidtil har gjort.</w:t>
      </w:r>
    </w:p>
    <w:p w14:paraId="3AE911D3" w14:textId="771E928F" w:rsidR="00B458AC" w:rsidRDefault="00B458AC">
      <w:r>
        <w:t>Hvad optager mig som rådmand?</w:t>
      </w:r>
    </w:p>
    <w:p w14:paraId="6AE98171" w14:textId="1A8DD526" w:rsidR="00B458AC" w:rsidRDefault="00B458AC" w:rsidP="00403EBA">
      <w:pPr>
        <w:pStyle w:val="Listeafsnit"/>
        <w:numPr>
          <w:ilvl w:val="0"/>
          <w:numId w:val="3"/>
        </w:numPr>
      </w:pPr>
      <w:r>
        <w:t xml:space="preserve">Japan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og rejse hertil.</w:t>
      </w:r>
    </w:p>
    <w:p w14:paraId="56681C50" w14:textId="2FEF4672" w:rsidR="00B458AC" w:rsidRDefault="00B458AC" w:rsidP="00403EBA">
      <w:pPr>
        <w:pStyle w:val="Listeafsnit"/>
        <w:numPr>
          <w:ilvl w:val="0"/>
          <w:numId w:val="3"/>
        </w:numPr>
      </w:pPr>
      <w:r>
        <w:t>Massiv</w:t>
      </w:r>
      <w:r w:rsidR="003C3142">
        <w:t>e</w:t>
      </w:r>
      <w:r>
        <w:t xml:space="preserve"> rekrutteringsproblemer på ældreområdet</w:t>
      </w:r>
      <w:r w:rsidR="003C3142">
        <w:t xml:space="preserve">. Vi skal appellere til de unge, til seniorer og til flygtninge. Ikke et greb kan løse udfordringen. </w:t>
      </w:r>
    </w:p>
    <w:p w14:paraId="096E5F0E" w14:textId="1228885D" w:rsidR="003C3142" w:rsidRDefault="003C3142" w:rsidP="00403EBA">
      <w:pPr>
        <w:pStyle w:val="Listeafsnit"/>
        <w:numPr>
          <w:ilvl w:val="1"/>
          <w:numId w:val="3"/>
        </w:numPr>
      </w:pPr>
      <w:r>
        <w:t>Der er nogle kannibaliserings</w:t>
      </w:r>
      <w:r w:rsidR="00403EBA">
        <w:t>-</w:t>
      </w:r>
      <w:r>
        <w:t xml:space="preserve">mekanismer </w:t>
      </w:r>
      <w:r w:rsidR="00086FBD">
        <w:t>ift. de andre velfærdsområder – for det er de samme unge mennesker vi konkurrerer om. Derfor er samarbejde mellem områderne centrale. Nemt at holde skåltalen –</w:t>
      </w:r>
      <w:r w:rsidR="00403EBA">
        <w:t xml:space="preserve"> det e</w:t>
      </w:r>
      <w:r w:rsidR="00086FBD">
        <w:t xml:space="preserve">r sværere at levere på i praksis. Hvis Handicaprådet har nogle ideer her – er </w:t>
      </w:r>
      <w:r w:rsidR="00403EBA">
        <w:t>rådet</w:t>
      </w:r>
      <w:r w:rsidR="00086FBD">
        <w:t xml:space="preserve"> meget velkomne.</w:t>
      </w:r>
    </w:p>
    <w:p w14:paraId="1C53FA62" w14:textId="2DA218DE" w:rsidR="00086FBD" w:rsidRDefault="00086FBD" w:rsidP="00403EBA">
      <w:pPr>
        <w:pStyle w:val="Listeafsnit"/>
        <w:numPr>
          <w:ilvl w:val="1"/>
          <w:numId w:val="3"/>
        </w:numPr>
      </w:pPr>
      <w:r>
        <w:t xml:space="preserve">Det drejer sig også om fastholdelse. Når der kommer nogle trælse sager i medierne, hvordan håndterer vi det på en klog måde – så vi </w:t>
      </w:r>
      <w:r w:rsidR="00723E14">
        <w:t>passer</w:t>
      </w:r>
      <w:r>
        <w:t xml:space="preserve"> på personalet og lærer af det. Men også en forventningsafstemning over for borgere</w:t>
      </w:r>
      <w:r w:rsidR="00A34C55">
        <w:t xml:space="preserve"> og pårørende om, hvad er det vi kan som kommune. For kommunen kan ikke leve op til alles forventninger.  Dvs. den ærlige, svære samtale</w:t>
      </w:r>
      <w:r w:rsidR="00A731E4">
        <w:t xml:space="preserve"> og dialog om, hvad er det vi kan som kommune. Her har handicaprådet også en vigtig opgave.</w:t>
      </w:r>
    </w:p>
    <w:p w14:paraId="27F62688" w14:textId="4EE620D0" w:rsidR="00A731E4" w:rsidRDefault="00A731E4" w:rsidP="00403EBA">
      <w:pPr>
        <w:pStyle w:val="Listeafsnit"/>
        <w:numPr>
          <w:ilvl w:val="0"/>
          <w:numId w:val="3"/>
        </w:numPr>
      </w:pPr>
      <w:r>
        <w:t xml:space="preserve">Sundhedsperspektivet – har skruet lidt mere op for det. Vi kan se, at vi er nødt til at blive dygtigere til at lykkes med en sundhedsdagsorden. Kost, ernæring og klima-perspektiv. Pårørende skal tættere på. </w:t>
      </w:r>
    </w:p>
    <w:p w14:paraId="6D85B80E" w14:textId="0CEEB452" w:rsidR="00A731E4" w:rsidRDefault="00A731E4" w:rsidP="00403EBA">
      <w:pPr>
        <w:pStyle w:val="Listeafsnit"/>
        <w:numPr>
          <w:ilvl w:val="1"/>
          <w:numId w:val="3"/>
        </w:numPr>
      </w:pPr>
      <w:r>
        <w:t xml:space="preserve">Det her bevægelsesperspektiv </w:t>
      </w:r>
      <w:r w:rsidR="00FF4E78">
        <w:t>– er det et kæmpe potentiale i, fordi århusianerne ikke bevæger sig så meget som vi kunne ønske os, også ift. rehabilitering, når man f.eks. bliver indlagt.</w:t>
      </w:r>
    </w:p>
    <w:p w14:paraId="6306B160" w14:textId="77777777" w:rsidR="00403EBA" w:rsidRDefault="00403EBA" w:rsidP="00403EBA"/>
    <w:p w14:paraId="12CFA18B" w14:textId="77777777" w:rsidR="00403EBA" w:rsidRDefault="00403EBA" w:rsidP="00403EBA">
      <w:r>
        <w:t>To hovedbudskaber:</w:t>
      </w:r>
    </w:p>
    <w:p w14:paraId="42751A07" w14:textId="77777777" w:rsidR="00403EBA" w:rsidRDefault="00403EBA" w:rsidP="00403EBA">
      <w:pPr>
        <w:pStyle w:val="Listeafsnit"/>
        <w:numPr>
          <w:ilvl w:val="0"/>
          <w:numId w:val="2"/>
        </w:numPr>
      </w:pPr>
      <w:r>
        <w:t>Tillid til at man gør sig umage i arbejdet</w:t>
      </w:r>
    </w:p>
    <w:p w14:paraId="07E6C3E7" w14:textId="497C4924" w:rsidR="00025E44" w:rsidRDefault="00403EBA" w:rsidP="00403EBA">
      <w:pPr>
        <w:pStyle w:val="Listeafsnit"/>
        <w:numPr>
          <w:ilvl w:val="0"/>
          <w:numId w:val="2"/>
        </w:numPr>
      </w:pPr>
      <w:r>
        <w:lastRenderedPageBreak/>
        <w:t>Når der sker fejl, skal vi være optaget af læring og understrege, at vi som politisk system, skal blive dygtigere til at passe på medarbejderne. Det er tæt forbundet til rekrutteringsudfordringen.</w:t>
      </w:r>
    </w:p>
    <w:p w14:paraId="64E1C7BC" w14:textId="77777777" w:rsidR="00723E14" w:rsidRDefault="00723E14" w:rsidP="00517EB1">
      <w:pPr>
        <w:ind w:left="360"/>
      </w:pPr>
    </w:p>
    <w:p w14:paraId="52B9AF82" w14:textId="795C4C23" w:rsidR="00517EB1" w:rsidRDefault="00517EB1" w:rsidP="00517EB1">
      <w:pPr>
        <w:ind w:left="360"/>
      </w:pPr>
      <w:r>
        <w:t>Spørgsmål / bemærkninger fra handicaprådet:</w:t>
      </w:r>
    </w:p>
    <w:p w14:paraId="388EFC12" w14:textId="77777777" w:rsidR="00517EB1" w:rsidRDefault="00517EB1" w:rsidP="00517EB1">
      <w:pPr>
        <w:ind w:left="360"/>
      </w:pPr>
      <w:r>
        <w:t>Hvordan gøres det op, at der er flere ældre med handicap?</w:t>
      </w:r>
    </w:p>
    <w:p w14:paraId="15A1DCB6" w14:textId="41BA7F32" w:rsidR="00517EB1" w:rsidRDefault="00517EB1" w:rsidP="00517EB1">
      <w:pPr>
        <w:ind w:left="360"/>
      </w:pPr>
      <w:r>
        <w:t>Svar: Bostøtte og § 85 støtte over 67 år.</w:t>
      </w:r>
    </w:p>
    <w:p w14:paraId="2AAE833F" w14:textId="77777777" w:rsidR="00517EB1" w:rsidRDefault="00517EB1" w:rsidP="00517EB1">
      <w:pPr>
        <w:ind w:left="360"/>
      </w:pPr>
    </w:p>
    <w:p w14:paraId="3C7CC007" w14:textId="73CA1572" w:rsidR="00517EB1" w:rsidRDefault="00517EB1" w:rsidP="00517EB1">
      <w:pPr>
        <w:ind w:left="360"/>
      </w:pPr>
      <w:r>
        <w:t>Hvordan vil man i MSO tage brug af de skæve eksistenser dem med psykisk og fysisk handicap noget mere</w:t>
      </w:r>
      <w:r>
        <w:t>?</w:t>
      </w:r>
      <w:r>
        <w:t xml:space="preserve"> </w:t>
      </w:r>
      <w:r>
        <w:t>D</w:t>
      </w:r>
      <w:r>
        <w:t xml:space="preserve">et er </w:t>
      </w:r>
      <w:r>
        <w:t xml:space="preserve">erfaringsmæssigt </w:t>
      </w:r>
      <w:r>
        <w:t>svært at skabe inden for rammerne i MSO.</w:t>
      </w:r>
    </w:p>
    <w:p w14:paraId="18DFB213" w14:textId="67849D2C" w:rsidR="00517EB1" w:rsidRDefault="00517EB1" w:rsidP="00517EB1">
      <w:pPr>
        <w:ind w:left="360"/>
      </w:pPr>
      <w:r>
        <w:t>Svar: Det vil jeg tage med hjem.</w:t>
      </w:r>
    </w:p>
    <w:p w14:paraId="658E9D5D" w14:textId="77777777" w:rsidR="00517EB1" w:rsidRDefault="00517EB1" w:rsidP="00517EB1">
      <w:pPr>
        <w:ind w:left="360"/>
      </w:pPr>
    </w:p>
    <w:p w14:paraId="58BF3B19" w14:textId="77777777" w:rsidR="00517EB1" w:rsidRDefault="00517EB1" w:rsidP="00517EB1">
      <w:pPr>
        <w:ind w:left="360"/>
      </w:pPr>
      <w:r>
        <w:t>Problemet med samarbejde med Ældresagen er, at der er udfordringer med tilgængeligheden, hvor de holder til i dag.</w:t>
      </w:r>
    </w:p>
    <w:p w14:paraId="3B4B10C3" w14:textId="0B65CEAA" w:rsidR="00517EB1" w:rsidRDefault="00517EB1" w:rsidP="00517EB1">
      <w:pPr>
        <w:ind w:left="360"/>
      </w:pPr>
      <w:r>
        <w:t>Svar: Taget til efterretning. Vi bør også bruge folkehusene noget mere for at aflaste centrum.</w:t>
      </w:r>
    </w:p>
    <w:p w14:paraId="5BB611EB" w14:textId="77777777" w:rsidR="00517EB1" w:rsidRDefault="00517EB1" w:rsidP="00517EB1">
      <w:pPr>
        <w:ind w:left="360"/>
      </w:pPr>
    </w:p>
    <w:p w14:paraId="49CEEB25" w14:textId="77777777" w:rsidR="00517EB1" w:rsidRDefault="00517EB1" w:rsidP="00517EB1">
      <w:pPr>
        <w:ind w:left="360"/>
      </w:pPr>
      <w:r>
        <w:t>Hvor meget er borgersynet og borgerperspektivet med i velfærdsteknologi?</w:t>
      </w:r>
    </w:p>
    <w:p w14:paraId="4476F701" w14:textId="257624D1" w:rsidR="00433C0C" w:rsidRDefault="00433C0C" w:rsidP="003F5A8F">
      <w:pPr>
        <w:ind w:left="360"/>
      </w:pPr>
      <w:r>
        <w:t xml:space="preserve">Svar: </w:t>
      </w:r>
      <w:r>
        <w:t>Der er bl.a. en vigtig kompetencedagsorden ifm. velfærdsteknologi.</w:t>
      </w:r>
      <w:r>
        <w:t xml:space="preserve"> I Sverige </w:t>
      </w:r>
      <w:r>
        <w:t xml:space="preserve">bruger man teknologi i f.eks. overvågning end personer – </w:t>
      </w:r>
      <w:r w:rsidR="003F5A8F">
        <w:t xml:space="preserve">der </w:t>
      </w:r>
      <w:r>
        <w:t>kan man spare rigtig mange penge. Den diskussion har vi ikke rigtig taget i Danmark endnu.</w:t>
      </w:r>
    </w:p>
    <w:p w14:paraId="7FB21C58" w14:textId="77777777" w:rsidR="00433C0C" w:rsidRDefault="00433C0C" w:rsidP="00517EB1">
      <w:pPr>
        <w:ind w:left="360"/>
      </w:pPr>
    </w:p>
    <w:p w14:paraId="3985BB23" w14:textId="77777777" w:rsidR="00517EB1" w:rsidRDefault="00517EB1" w:rsidP="00517EB1">
      <w:pPr>
        <w:ind w:left="360"/>
      </w:pPr>
      <w:r>
        <w:t>Hvad med den nationale dagsorden om forenkling / afbureaukratisering?</w:t>
      </w:r>
    </w:p>
    <w:p w14:paraId="5A68FFE9" w14:textId="4536D684" w:rsidR="00517EB1" w:rsidRDefault="00352A29" w:rsidP="00517EB1">
      <w:pPr>
        <w:ind w:left="360"/>
      </w:pPr>
      <w:r>
        <w:t xml:space="preserve">Svar: </w:t>
      </w:r>
      <w:r w:rsidR="00517EB1">
        <w:t>Godt at det var med i statsministerens nytårstale. Vi går nok ikke efter at blive frikommune, men ser i øjeblikket efter erfaringer i Viborg og Aalborg Kommuner, om der er noget vi kan bruge herfra.</w:t>
      </w:r>
      <w:r w:rsidR="00433C0C">
        <w:t xml:space="preserve"> Det er også noget som sundheds- og omsorgsudvalget skal involveres i. Bureaukrati er ofte noget, der i dag er kommet til for at komme retssikkerheden i møde.</w:t>
      </w:r>
    </w:p>
    <w:p w14:paraId="400ECE42" w14:textId="5317EEBE" w:rsidR="00517EB1" w:rsidRDefault="00517EB1" w:rsidP="00517EB1"/>
    <w:p w14:paraId="582EE017" w14:textId="1957AFDE" w:rsidR="00433C0C" w:rsidRDefault="00433C0C" w:rsidP="00517EB1"/>
    <w:p w14:paraId="5402A57F" w14:textId="72A79520" w:rsidR="00433C0C" w:rsidRDefault="00433C0C" w:rsidP="00517EB1">
      <w:r>
        <w:t xml:space="preserve">Formanden ønskede ikke, at handicaprådet gik alene sammen med MSO om en pressemeddelelse. Christian Budde </w:t>
      </w:r>
      <w:r w:rsidR="003F5A8F">
        <w:t xml:space="preserve">vil </w:t>
      </w:r>
      <w:r>
        <w:t>spørge de øvrige velfærdsområder (MBU og MSB) om der kan laves en samlet pressemeddelelse om problemstillingen om en budgetmodel.</w:t>
      </w:r>
    </w:p>
    <w:p w14:paraId="2210E317" w14:textId="7CE4A392" w:rsidR="00E0766E" w:rsidRDefault="00E0766E" w:rsidP="00517EB1"/>
    <w:p w14:paraId="6A641D69" w14:textId="2BE64AD3" w:rsidR="00E0766E" w:rsidRDefault="00E0766E" w:rsidP="00517EB1">
      <w:r>
        <w:t xml:space="preserve">Der blev takket gensidigt for et godt og konstruktivt møde. Afsluttende applaus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w:t>
      </w:r>
    </w:p>
    <w:sectPr w:rsidR="00E0766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F0CE4"/>
    <w:multiLevelType w:val="hybridMultilevel"/>
    <w:tmpl w:val="30C67B8C"/>
    <w:lvl w:ilvl="0" w:tplc="EDE2C0E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914376A"/>
    <w:multiLevelType w:val="hybridMultilevel"/>
    <w:tmpl w:val="3FD4FEE0"/>
    <w:lvl w:ilvl="0" w:tplc="164E3194">
      <w:start w:val="1"/>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6B851AEF"/>
    <w:multiLevelType w:val="hybridMultilevel"/>
    <w:tmpl w:val="D7848776"/>
    <w:lvl w:ilvl="0" w:tplc="AB5EE25E">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770C4F5B"/>
    <w:multiLevelType w:val="hybridMultilevel"/>
    <w:tmpl w:val="979CBE9C"/>
    <w:lvl w:ilvl="0" w:tplc="164E3194">
      <w:start w:val="1"/>
      <w:numFmt w:val="bullet"/>
      <w:lvlText w:val=""/>
      <w:lvlJc w:val="left"/>
      <w:pPr>
        <w:ind w:left="720" w:hanging="360"/>
      </w:pPr>
      <w:rPr>
        <w:rFonts w:ascii="Symbol" w:eastAsiaTheme="minorHAnsi" w:hAnsi="Symbol"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00550450">
    <w:abstractNumId w:val="2"/>
  </w:num>
  <w:num w:numId="2" w16cid:durableId="747574217">
    <w:abstractNumId w:val="0"/>
  </w:num>
  <w:num w:numId="3" w16cid:durableId="434907098">
    <w:abstractNumId w:val="3"/>
  </w:num>
  <w:num w:numId="4" w16cid:durableId="1195851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E44"/>
    <w:rsid w:val="00025E44"/>
    <w:rsid w:val="00086FBD"/>
    <w:rsid w:val="00352A29"/>
    <w:rsid w:val="003C3142"/>
    <w:rsid w:val="003F5A8F"/>
    <w:rsid w:val="00403EBA"/>
    <w:rsid w:val="00433C0C"/>
    <w:rsid w:val="00517EB1"/>
    <w:rsid w:val="00717778"/>
    <w:rsid w:val="00723E14"/>
    <w:rsid w:val="00A34C55"/>
    <w:rsid w:val="00A731E4"/>
    <w:rsid w:val="00B00432"/>
    <w:rsid w:val="00B458AC"/>
    <w:rsid w:val="00E0766E"/>
    <w:rsid w:val="00E66045"/>
    <w:rsid w:val="00E954CF"/>
    <w:rsid w:val="00FF4E7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FDCD0"/>
  <w15:chartTrackingRefBased/>
  <w15:docId w15:val="{76D02687-9D92-4714-8BD3-8DE33D112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23E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FF4E78"/>
    <w:pPr>
      <w:ind w:left="720"/>
      <w:contextualSpacing/>
    </w:pPr>
  </w:style>
  <w:style w:type="character" w:customStyle="1" w:styleId="Overskrift1Tegn">
    <w:name w:val="Overskrift 1 Tegn"/>
    <w:basedOn w:val="Standardskrifttypeiafsnit"/>
    <w:link w:val="Overskrift1"/>
    <w:uiPriority w:val="9"/>
    <w:rsid w:val="00723E1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03AAEA9C1E92419AA9F51EB21E9B88" ma:contentTypeVersion="17" ma:contentTypeDescription="Opret et nyt dokument." ma:contentTypeScope="" ma:versionID="b0a9c182d21ba95115b52ef37c81be6e">
  <xsd:schema xmlns:xsd="http://www.w3.org/2001/XMLSchema" xmlns:xs="http://www.w3.org/2001/XMLSchema" xmlns:p="http://schemas.microsoft.com/office/2006/metadata/properties" xmlns:ns2="929f8d7c-42db-4dd1-b52e-ea2e840aa518" xmlns:ns3="89238168-827d-4ca9-b122-e9901ce1bbb4" targetNamespace="http://schemas.microsoft.com/office/2006/metadata/properties" ma:root="true" ma:fieldsID="2288c1c4da8911e342e964c47bdc8eff" ns2:_="" ns3:_="">
    <xsd:import namespace="929f8d7c-42db-4dd1-b52e-ea2e840aa518"/>
    <xsd:import namespace="89238168-827d-4ca9-b122-e9901ce1bb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8d7c-42db-4dd1-b52e-ea2e840aa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238168-827d-4ca9-b122-e9901ce1bbb4"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ce3168d3-13b4-4c30-82c8-17cba669a29e}" ma:internalName="TaxCatchAll" ma:showField="CatchAllData" ma:web="89238168-827d-4ca9-b122-e9901ce1bb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9238168-827d-4ca9-b122-e9901ce1bbb4" xsi:nil="true"/>
    <lcf76f155ced4ddcb4097134ff3c332f xmlns="929f8d7c-42db-4dd1-b52e-ea2e840aa5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8E1814-6B43-4394-A48B-7F15A7A354FC}"/>
</file>

<file path=customXml/itemProps2.xml><?xml version="1.0" encoding="utf-8"?>
<ds:datastoreItem xmlns:ds="http://schemas.openxmlformats.org/officeDocument/2006/customXml" ds:itemID="{97606309-1CC0-4C80-BBC7-C1E793B8CDE5}"/>
</file>

<file path=customXml/itemProps3.xml><?xml version="1.0" encoding="utf-8"?>
<ds:datastoreItem xmlns:ds="http://schemas.openxmlformats.org/officeDocument/2006/customXml" ds:itemID="{938ADFDA-ACF0-4616-B743-B4D30F3327B6}"/>
</file>

<file path=docProps/app.xml><?xml version="1.0" encoding="utf-8"?>
<Properties xmlns="http://schemas.openxmlformats.org/officeDocument/2006/extended-properties" xmlns:vt="http://schemas.openxmlformats.org/officeDocument/2006/docPropsVTypes">
  <Template>Normal</Template>
  <TotalTime>77</TotalTime>
  <Pages>2</Pages>
  <Words>704</Words>
  <Characters>3497</Characters>
  <Application>Microsoft Office Word</Application>
  <DocSecurity>0</DocSecurity>
  <Lines>120</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Kirkedal Nielsen</dc:creator>
  <cp:keywords/>
  <dc:description/>
  <cp:lastModifiedBy>Anders Kirkedal Nielsen</cp:lastModifiedBy>
  <cp:revision>6</cp:revision>
  <dcterms:created xsi:type="dcterms:W3CDTF">2022-07-11T09:32:00Z</dcterms:created>
  <dcterms:modified xsi:type="dcterms:W3CDTF">2022-07-11T11:59:00Z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0x0101005B03AAEA9C1E92419AA9F51EB21E9B88</vt:lpwstr>
  </property>
</Properties>
</file>