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85214496"/>
        <w:docPartObj>
          <w:docPartGallery w:val="Cover Pages"/>
          <w:docPartUnique/>
        </w:docPartObj>
      </w:sdtPr>
      <w:sdtEndPr/>
      <w:sdtContent>
        <w:p w14:paraId="50B80F44" w14:textId="696CAEF1" w:rsidR="006E0517" w:rsidRDefault="00786265" w:rsidP="006E0517">
          <w:pPr>
            <w:jc w:val="right"/>
          </w:pPr>
          <w:r>
            <w:rPr>
              <w:noProof/>
            </w:rPr>
            <w:drawing>
              <wp:anchor distT="0" distB="0" distL="114300" distR="114300" simplePos="0" relativeHeight="251664384" behindDoc="1" locked="0" layoutInCell="1" allowOverlap="1" wp14:anchorId="5ACAE375" wp14:editId="538AB727">
                <wp:simplePos x="0" y="0"/>
                <wp:positionH relativeFrom="column">
                  <wp:posOffset>-358140</wp:posOffset>
                </wp:positionH>
                <wp:positionV relativeFrom="paragraph">
                  <wp:posOffset>-381635</wp:posOffset>
                </wp:positionV>
                <wp:extent cx="213360" cy="9333865"/>
                <wp:effectExtent l="0" t="0" r="0" b="635"/>
                <wp:wrapNone/>
                <wp:docPr id="37333738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9333865"/>
                        </a:xfrm>
                        <a:prstGeom prst="rect">
                          <a:avLst/>
                        </a:prstGeom>
                        <a:noFill/>
                      </pic:spPr>
                    </pic:pic>
                  </a:graphicData>
                </a:graphic>
                <wp14:sizeRelH relativeFrom="page">
                  <wp14:pctWidth>0</wp14:pctWidth>
                </wp14:sizeRelH>
                <wp14:sizeRelV relativeFrom="page">
                  <wp14:pctHeight>0</wp14:pctHeight>
                </wp14:sizeRelV>
              </wp:anchor>
            </w:drawing>
          </w:r>
          <w:r w:rsidR="00585082">
            <w:rPr>
              <w:noProof/>
            </w:rPr>
            <w:drawing>
              <wp:anchor distT="0" distB="0" distL="114300" distR="114300" simplePos="0" relativeHeight="251666432" behindDoc="0" locked="1" layoutInCell="1" allowOverlap="1" wp14:anchorId="392FBD02" wp14:editId="73E2A1DF">
                <wp:simplePos x="0" y="0"/>
                <wp:positionH relativeFrom="page">
                  <wp:posOffset>4030345</wp:posOffset>
                </wp:positionH>
                <wp:positionV relativeFrom="paragraph">
                  <wp:posOffset>12700</wp:posOffset>
                </wp:positionV>
                <wp:extent cx="2731770" cy="497205"/>
                <wp:effectExtent l="0" t="0" r="0" b="0"/>
                <wp:wrapNone/>
                <wp:docPr id="1366643395" name="Logo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643395" name="LogoHide"/>
                        <pic:cNvPicPr/>
                      </pic:nvPicPr>
                      <pic:blipFill>
                        <a:blip r:embed="rId12"/>
                        <a:stretch>
                          <a:fillRect/>
                        </a:stretch>
                      </pic:blipFill>
                      <pic:spPr>
                        <a:xfrm>
                          <a:off x="0" y="0"/>
                          <a:ext cx="2731770" cy="497205"/>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7" w:rightFromText="187" w:vertAnchor="page" w:horzAnchor="margin" w:tblpXSpec="center" w:tblpY="4807"/>
            <w:tblW w:w="4000" w:type="pct"/>
            <w:tblBorders>
              <w:left w:val="single" w:sz="12" w:space="0" w:color="000000" w:themeColor="accent1"/>
            </w:tblBorders>
            <w:tblCellMar>
              <w:left w:w="144" w:type="dxa"/>
              <w:right w:w="115" w:type="dxa"/>
            </w:tblCellMar>
            <w:tblLook w:val="04A0" w:firstRow="1" w:lastRow="0" w:firstColumn="1" w:lastColumn="0" w:noHBand="0" w:noVBand="1"/>
          </w:tblPr>
          <w:tblGrid>
            <w:gridCol w:w="7698"/>
          </w:tblGrid>
          <w:tr w:rsidR="006E0517" w14:paraId="561C866E" w14:textId="77777777" w:rsidTr="00F3639E">
            <w:tc>
              <w:tcPr>
                <w:tcW w:w="7698" w:type="dxa"/>
                <w:tcMar>
                  <w:top w:w="216" w:type="dxa"/>
                  <w:left w:w="115" w:type="dxa"/>
                  <w:bottom w:w="216" w:type="dxa"/>
                  <w:right w:w="115" w:type="dxa"/>
                </w:tcMar>
              </w:tcPr>
              <w:p w14:paraId="402E9525" w14:textId="4CD43B1D" w:rsidR="006E0517" w:rsidRDefault="006E0517" w:rsidP="00954DDD">
                <w:pPr>
                  <w:pStyle w:val="Ingenafstand"/>
                  <w:rPr>
                    <w:color w:val="000000" w:themeColor="accent1" w:themeShade="BF"/>
                    <w:sz w:val="24"/>
                  </w:rPr>
                </w:pPr>
                <w:bookmarkStart w:id="0" w:name="_Hlk204676584"/>
              </w:p>
            </w:tc>
          </w:tr>
          <w:tr w:rsidR="006E0517" w14:paraId="75A1F72F" w14:textId="77777777" w:rsidTr="00F3639E">
            <w:tc>
              <w:tcPr>
                <w:tcW w:w="7698" w:type="dxa"/>
              </w:tcPr>
              <w:p w14:paraId="65924984" w14:textId="598FFF14" w:rsidR="006E0517" w:rsidRPr="00900BF0" w:rsidRDefault="00097E06" w:rsidP="00954DDD">
                <w:pPr>
                  <w:pStyle w:val="Overskrift1"/>
                  <w:jc w:val="center"/>
                  <w:rPr>
                    <w:sz w:val="48"/>
                    <w:szCs w:val="48"/>
                  </w:rPr>
                </w:pPr>
                <w:bookmarkStart w:id="1" w:name="_Hlk204676664"/>
                <w:r w:rsidRPr="00900BF0">
                  <w:rPr>
                    <w:sz w:val="48"/>
                    <w:szCs w:val="48"/>
                  </w:rPr>
                  <w:t>Skriftlig tilbagemelding på tilsyn</w:t>
                </w:r>
              </w:p>
              <w:p w14:paraId="3AC5E3F4" w14:textId="77777777" w:rsidR="006E0517" w:rsidRPr="00371F14" w:rsidRDefault="006E0517" w:rsidP="00954DDD">
                <w:pPr>
                  <w:pStyle w:val="Undertitel"/>
                  <w:jc w:val="center"/>
                  <w:rPr>
                    <w:rFonts w:ascii="Aptos" w:hAnsi="Aptos"/>
                  </w:rPr>
                </w:pPr>
              </w:p>
              <w:sdt>
                <w:sdtPr>
                  <w:rPr>
                    <w:rFonts w:ascii="Aptos" w:hAnsi="Aptos"/>
                    <w:sz w:val="40"/>
                    <w:szCs w:val="40"/>
                  </w:rPr>
                  <w:id w:val="-443538422"/>
                  <w:placeholder>
                    <w:docPart w:val="DefaultPlaceholder_-1854013440"/>
                  </w:placeholder>
                </w:sdtPr>
                <w:sdtEndPr/>
                <w:sdtContent>
                  <w:p w14:paraId="1F5E0992" w14:textId="4FEA3803" w:rsidR="006E0517" w:rsidRPr="00371F14" w:rsidRDefault="00133BA5" w:rsidP="00954DDD">
                    <w:pPr>
                      <w:jc w:val="center"/>
                      <w:rPr>
                        <w:rFonts w:ascii="Aptos" w:hAnsi="Aptos"/>
                        <w:sz w:val="40"/>
                        <w:szCs w:val="40"/>
                      </w:rPr>
                    </w:pPr>
                    <w:r w:rsidRPr="000406D3">
                      <w:rPr>
                        <w:rStyle w:val="Overskrift2Tegn"/>
                      </w:rPr>
                      <w:t>Hj.pl. Skæring</w:t>
                    </w:r>
                    <w:r w:rsidRPr="00371F14">
                      <w:rPr>
                        <w:rFonts w:ascii="Aptos" w:hAnsi="Aptos"/>
                        <w:sz w:val="36"/>
                        <w:szCs w:val="36"/>
                      </w:rPr>
                      <w:t xml:space="preserve"> </w:t>
                    </w:r>
                  </w:p>
                </w:sdtContent>
              </w:sdt>
            </w:tc>
          </w:tr>
          <w:tr w:rsidR="006E0517" w14:paraId="21E6965E" w14:textId="77777777" w:rsidTr="00F3639E">
            <w:tc>
              <w:tcPr>
                <w:tcW w:w="7698" w:type="dxa"/>
                <w:tcMar>
                  <w:top w:w="216" w:type="dxa"/>
                  <w:left w:w="115" w:type="dxa"/>
                  <w:bottom w:w="216" w:type="dxa"/>
                  <w:right w:w="115" w:type="dxa"/>
                </w:tcMar>
              </w:tcPr>
              <w:p w14:paraId="6194BB69" w14:textId="7CE5AE8C" w:rsidR="006E0517" w:rsidRDefault="006E0517" w:rsidP="00954DDD">
                <w:pPr>
                  <w:pStyle w:val="Ingenafstand"/>
                  <w:rPr>
                    <w:color w:val="000000" w:themeColor="accent1" w:themeShade="BF"/>
                    <w:sz w:val="24"/>
                  </w:rPr>
                </w:pPr>
              </w:p>
            </w:tc>
          </w:tr>
          <w:bookmarkEnd w:id="0"/>
          <w:bookmarkEnd w:id="1"/>
        </w:tbl>
        <w:p w14:paraId="56D39DEE" w14:textId="2B24CF1A" w:rsidR="006E0517" w:rsidRDefault="006E0517" w:rsidP="006E0517">
          <w:pPr>
            <w:pStyle w:val="Ingenafstand"/>
            <w:rPr>
              <w:color w:val="000000" w:themeColor="accent1"/>
              <w:sz w:val="28"/>
              <w:szCs w:val="28"/>
            </w:rPr>
          </w:pPr>
        </w:p>
        <w:p w14:paraId="34B29880" w14:textId="2313EE34" w:rsidR="006E0517" w:rsidRDefault="006E0517">
          <w:r>
            <w:br w:type="page"/>
          </w:r>
        </w:p>
      </w:sdtContent>
    </w:sdt>
    <w:p w14:paraId="333D4620" w14:textId="77777777" w:rsidR="00EB703D" w:rsidRDefault="00EB703D"/>
    <w:p w14:paraId="6188EBBD" w14:textId="677EF1AB" w:rsidR="006E0517" w:rsidRPr="002A2295" w:rsidRDefault="00F15CE7" w:rsidP="00DD7398">
      <w:pPr>
        <w:pStyle w:val="Overskrift1"/>
      </w:pPr>
      <w:r w:rsidRPr="002A2295">
        <w:t xml:space="preserve">Oplysninger </w:t>
      </w:r>
      <w:r w:rsidR="00653405" w:rsidRPr="002A2295">
        <w:t>tilsynsbesøget, tilsynsform og deltagere</w:t>
      </w:r>
    </w:p>
    <w:p w14:paraId="70D75D60" w14:textId="77777777" w:rsidR="00F15CE7" w:rsidRDefault="00F15CE7" w:rsidP="00D61A6D">
      <w:pPr>
        <w:spacing w:after="0"/>
      </w:pPr>
    </w:p>
    <w:tbl>
      <w:tblPr>
        <w:tblStyle w:val="Tabel-Gitter"/>
        <w:tblW w:w="0" w:type="auto"/>
        <w:tblLayout w:type="fixed"/>
        <w:tblLook w:val="04A0" w:firstRow="1" w:lastRow="0" w:firstColumn="1" w:lastColumn="0" w:noHBand="0" w:noVBand="1"/>
      </w:tblPr>
      <w:tblGrid>
        <w:gridCol w:w="2972"/>
        <w:gridCol w:w="2835"/>
        <w:gridCol w:w="3821"/>
      </w:tblGrid>
      <w:tr w:rsidR="00F15CE7" w:rsidRPr="000406D3" w14:paraId="4E6CE42B" w14:textId="77777777" w:rsidTr="00816A75">
        <w:tc>
          <w:tcPr>
            <w:tcW w:w="9628" w:type="dxa"/>
            <w:gridSpan w:val="3"/>
            <w:shd w:val="clear" w:color="auto" w:fill="B5DCFF" w:themeFill="accent2" w:themeFillTint="33"/>
          </w:tcPr>
          <w:p w14:paraId="211ABB7D" w14:textId="77777777" w:rsidR="00F15CE7" w:rsidRPr="000406D3" w:rsidRDefault="00F15CE7" w:rsidP="00D65541">
            <w:pPr>
              <w:rPr>
                <w:rFonts w:ascii="Aptos" w:hAnsi="Aptos"/>
                <w:b/>
                <w:bCs/>
                <w:sz w:val="22"/>
              </w:rPr>
            </w:pPr>
            <w:r w:rsidRPr="000406D3">
              <w:rPr>
                <w:rFonts w:ascii="Aptos" w:hAnsi="Aptos"/>
                <w:b/>
                <w:bCs/>
                <w:sz w:val="22"/>
              </w:rPr>
              <w:t>Navn på plejeenhed/leverandør og adresse:</w:t>
            </w:r>
          </w:p>
          <w:p w14:paraId="63C4C17D" w14:textId="6367943F" w:rsidR="002133B8" w:rsidRPr="000406D3" w:rsidRDefault="002133B8" w:rsidP="002133B8">
            <w:pPr>
              <w:rPr>
                <w:rFonts w:ascii="Aptos" w:hAnsi="Aptos"/>
                <w:sz w:val="22"/>
              </w:rPr>
            </w:pPr>
            <w:r w:rsidRPr="000406D3">
              <w:rPr>
                <w:rFonts w:ascii="Aptos" w:hAnsi="Aptos"/>
                <w:sz w:val="22"/>
              </w:rPr>
              <w:t>Hj.pl. Skæring</w:t>
            </w:r>
          </w:p>
          <w:p w14:paraId="0E3FCAAE" w14:textId="77777777" w:rsidR="002133B8" w:rsidRPr="000406D3" w:rsidRDefault="002133B8" w:rsidP="002133B8">
            <w:pPr>
              <w:pStyle w:val="Modtageradresse"/>
              <w:rPr>
                <w:rFonts w:ascii="Aptos" w:hAnsi="Aptos"/>
                <w:sz w:val="22"/>
                <w:szCs w:val="22"/>
              </w:rPr>
            </w:pPr>
            <w:r w:rsidRPr="000406D3">
              <w:rPr>
                <w:rFonts w:ascii="Aptos" w:hAnsi="Aptos"/>
                <w:sz w:val="22"/>
                <w:szCs w:val="22"/>
              </w:rPr>
              <w:t>Sommersmindevej 2</w:t>
            </w:r>
          </w:p>
          <w:p w14:paraId="404F28C3" w14:textId="77777777" w:rsidR="002133B8" w:rsidRPr="000406D3" w:rsidRDefault="002133B8" w:rsidP="002133B8">
            <w:pPr>
              <w:rPr>
                <w:rFonts w:ascii="Aptos" w:hAnsi="Aptos"/>
                <w:sz w:val="22"/>
              </w:rPr>
            </w:pPr>
            <w:r w:rsidRPr="000406D3">
              <w:rPr>
                <w:rFonts w:ascii="Aptos" w:hAnsi="Aptos"/>
                <w:sz w:val="22"/>
              </w:rPr>
              <w:t>8250 Egå</w:t>
            </w:r>
          </w:p>
          <w:p w14:paraId="52C0EDBA" w14:textId="77777777" w:rsidR="00F15CE7" w:rsidRPr="000406D3" w:rsidRDefault="00F15CE7" w:rsidP="00D65541">
            <w:pPr>
              <w:rPr>
                <w:rFonts w:ascii="Aptos" w:hAnsi="Aptos"/>
                <w:sz w:val="22"/>
              </w:rPr>
            </w:pPr>
          </w:p>
        </w:tc>
      </w:tr>
      <w:tr w:rsidR="00F15CE7" w:rsidRPr="000406D3" w14:paraId="15A9CD0B" w14:textId="77777777" w:rsidTr="00816A75">
        <w:tc>
          <w:tcPr>
            <w:tcW w:w="2972" w:type="dxa"/>
            <w:shd w:val="clear" w:color="auto" w:fill="B5DCFF" w:themeFill="accent2" w:themeFillTint="33"/>
          </w:tcPr>
          <w:p w14:paraId="1C055F86" w14:textId="77777777" w:rsidR="00F15CE7" w:rsidRDefault="00F15CE7" w:rsidP="00D65541">
            <w:pPr>
              <w:rPr>
                <w:rFonts w:ascii="Aptos" w:hAnsi="Aptos"/>
                <w:b/>
                <w:bCs/>
                <w:sz w:val="22"/>
              </w:rPr>
            </w:pPr>
            <w:r w:rsidRPr="000406D3">
              <w:rPr>
                <w:rFonts w:ascii="Aptos" w:hAnsi="Aptos"/>
                <w:b/>
                <w:bCs/>
                <w:sz w:val="22"/>
              </w:rPr>
              <w:t>CVR-nummer:</w:t>
            </w:r>
          </w:p>
          <w:p w14:paraId="119148E2" w14:textId="77777777" w:rsidR="001B2DA1" w:rsidRPr="001B2DA1" w:rsidRDefault="001B2DA1" w:rsidP="001B2DA1">
            <w:pPr>
              <w:rPr>
                <w:rFonts w:ascii="Aptos" w:hAnsi="Aptos"/>
                <w:sz w:val="22"/>
              </w:rPr>
            </w:pPr>
            <w:r w:rsidRPr="001B2DA1">
              <w:rPr>
                <w:rFonts w:ascii="Aptos" w:hAnsi="Aptos"/>
                <w:sz w:val="22"/>
              </w:rPr>
              <w:t>55133018</w:t>
            </w:r>
          </w:p>
          <w:p w14:paraId="427A192B" w14:textId="766DF789" w:rsidR="00CF6B42" w:rsidRPr="00332E82" w:rsidRDefault="00CF6B42" w:rsidP="00D65541">
            <w:pPr>
              <w:rPr>
                <w:rFonts w:ascii="Aptos" w:hAnsi="Aptos"/>
                <w:sz w:val="22"/>
              </w:rPr>
            </w:pPr>
          </w:p>
        </w:tc>
        <w:tc>
          <w:tcPr>
            <w:tcW w:w="2835" w:type="dxa"/>
            <w:shd w:val="clear" w:color="auto" w:fill="B5DCFF" w:themeFill="accent2" w:themeFillTint="33"/>
          </w:tcPr>
          <w:p w14:paraId="61244E67" w14:textId="73BE2FF1" w:rsidR="00F15CE7" w:rsidRPr="00332E82" w:rsidRDefault="00F15CE7" w:rsidP="00D65541">
            <w:pPr>
              <w:rPr>
                <w:rFonts w:ascii="Aptos" w:hAnsi="Aptos"/>
                <w:sz w:val="22"/>
              </w:rPr>
            </w:pPr>
            <w:r w:rsidRPr="000406D3">
              <w:rPr>
                <w:rFonts w:ascii="Aptos" w:hAnsi="Aptos"/>
                <w:b/>
                <w:bCs/>
                <w:sz w:val="22"/>
              </w:rPr>
              <w:t>P-nummer:</w:t>
            </w:r>
          </w:p>
          <w:p w14:paraId="20BE6735" w14:textId="77777777" w:rsidR="001B2DA1" w:rsidRPr="001B2DA1" w:rsidRDefault="001B2DA1" w:rsidP="001B2DA1">
            <w:pPr>
              <w:rPr>
                <w:rFonts w:ascii="Aptos" w:hAnsi="Aptos"/>
                <w:sz w:val="22"/>
              </w:rPr>
            </w:pPr>
            <w:r w:rsidRPr="001B2DA1">
              <w:rPr>
                <w:rFonts w:ascii="Aptos" w:hAnsi="Aptos"/>
                <w:sz w:val="22"/>
              </w:rPr>
              <w:t>1003366215</w:t>
            </w:r>
          </w:p>
          <w:p w14:paraId="48E09FB5" w14:textId="77777777" w:rsidR="00CF6B42" w:rsidRPr="000406D3" w:rsidRDefault="00CF6B42" w:rsidP="00D65541">
            <w:pPr>
              <w:rPr>
                <w:rFonts w:ascii="Aptos" w:hAnsi="Aptos"/>
                <w:sz w:val="22"/>
              </w:rPr>
            </w:pPr>
          </w:p>
        </w:tc>
        <w:tc>
          <w:tcPr>
            <w:tcW w:w="3821" w:type="dxa"/>
            <w:shd w:val="clear" w:color="auto" w:fill="B5DCFF" w:themeFill="accent2" w:themeFillTint="33"/>
          </w:tcPr>
          <w:p w14:paraId="72D5A1B7" w14:textId="77777777" w:rsidR="00F15CE7" w:rsidRPr="000406D3" w:rsidRDefault="00F15CE7" w:rsidP="00D65541">
            <w:pPr>
              <w:rPr>
                <w:rFonts w:ascii="Aptos" w:hAnsi="Aptos"/>
                <w:b/>
                <w:bCs/>
                <w:sz w:val="22"/>
              </w:rPr>
            </w:pPr>
            <w:r w:rsidRPr="000406D3">
              <w:rPr>
                <w:rFonts w:ascii="Aptos" w:hAnsi="Aptos"/>
                <w:b/>
                <w:bCs/>
                <w:sz w:val="22"/>
              </w:rPr>
              <w:t>SOR-ID</w:t>
            </w:r>
            <w:r w:rsidR="00DC3E1B" w:rsidRPr="000406D3">
              <w:rPr>
                <w:rFonts w:ascii="Aptos" w:hAnsi="Aptos"/>
                <w:b/>
                <w:bCs/>
                <w:sz w:val="22"/>
              </w:rPr>
              <w:t>:</w:t>
            </w:r>
          </w:p>
          <w:p w14:paraId="6C5BB7DF" w14:textId="0BAD9713" w:rsidR="00CF6B42" w:rsidRPr="000406D3" w:rsidRDefault="001B2DA1" w:rsidP="00D65541">
            <w:pPr>
              <w:rPr>
                <w:rFonts w:ascii="Aptos" w:hAnsi="Aptos"/>
                <w:sz w:val="22"/>
              </w:rPr>
            </w:pPr>
            <w:r w:rsidRPr="001B2DA1">
              <w:rPr>
                <w:rFonts w:ascii="Aptos" w:hAnsi="Aptos"/>
                <w:sz w:val="22"/>
              </w:rPr>
              <w:t>1027561000016004</w:t>
            </w:r>
          </w:p>
        </w:tc>
      </w:tr>
      <w:tr w:rsidR="00F15CE7" w:rsidRPr="000406D3" w14:paraId="6B6405DE" w14:textId="77777777" w:rsidTr="00816A75">
        <w:tc>
          <w:tcPr>
            <w:tcW w:w="2972" w:type="dxa"/>
            <w:shd w:val="clear" w:color="auto" w:fill="B5DCFF" w:themeFill="accent2" w:themeFillTint="33"/>
          </w:tcPr>
          <w:p w14:paraId="2E2BC92F" w14:textId="77777777" w:rsidR="00F15CE7" w:rsidRPr="000406D3" w:rsidRDefault="00F15CE7" w:rsidP="00D65541">
            <w:pPr>
              <w:rPr>
                <w:rFonts w:ascii="Aptos" w:hAnsi="Aptos"/>
                <w:b/>
                <w:bCs/>
                <w:sz w:val="22"/>
              </w:rPr>
            </w:pPr>
            <w:r w:rsidRPr="000406D3">
              <w:rPr>
                <w:rFonts w:ascii="Aptos" w:hAnsi="Aptos"/>
                <w:b/>
                <w:bCs/>
                <w:sz w:val="22"/>
              </w:rPr>
              <w:t>Dato for tilsynsbesøg:</w:t>
            </w:r>
          </w:p>
          <w:p w14:paraId="33CA40EB" w14:textId="77777777" w:rsidR="00F15CE7" w:rsidRDefault="00D3376B" w:rsidP="00D65541">
            <w:pPr>
              <w:rPr>
                <w:rFonts w:ascii="Aptos" w:hAnsi="Aptos"/>
                <w:sz w:val="22"/>
              </w:rPr>
            </w:pPr>
            <w:r w:rsidRPr="00D3376B">
              <w:rPr>
                <w:rFonts w:ascii="Aptos" w:hAnsi="Aptos"/>
                <w:sz w:val="22"/>
              </w:rPr>
              <w:t>19-03-2026</w:t>
            </w:r>
          </w:p>
          <w:p w14:paraId="6BCBD86F" w14:textId="4E80F179" w:rsidR="00D3376B" w:rsidRPr="000406D3" w:rsidRDefault="00D3376B" w:rsidP="00D65541">
            <w:pPr>
              <w:rPr>
                <w:rFonts w:ascii="Aptos" w:hAnsi="Aptos"/>
                <w:sz w:val="22"/>
              </w:rPr>
            </w:pPr>
          </w:p>
        </w:tc>
        <w:tc>
          <w:tcPr>
            <w:tcW w:w="6656" w:type="dxa"/>
            <w:gridSpan w:val="2"/>
            <w:shd w:val="clear" w:color="auto" w:fill="B5DCFF" w:themeFill="accent2" w:themeFillTint="33"/>
          </w:tcPr>
          <w:p w14:paraId="063B06D3" w14:textId="77777777" w:rsidR="00F15CE7" w:rsidRPr="000406D3" w:rsidRDefault="00F15CE7" w:rsidP="00D65541">
            <w:pPr>
              <w:rPr>
                <w:rFonts w:ascii="Aptos" w:hAnsi="Aptos"/>
                <w:b/>
                <w:bCs/>
                <w:sz w:val="22"/>
              </w:rPr>
            </w:pPr>
            <w:r w:rsidRPr="000406D3">
              <w:rPr>
                <w:rFonts w:ascii="Aptos" w:hAnsi="Aptos"/>
                <w:b/>
                <w:bCs/>
                <w:sz w:val="22"/>
              </w:rPr>
              <w:t>Tilsynet blev foretaget af:</w:t>
            </w:r>
          </w:p>
          <w:p w14:paraId="3442BC40" w14:textId="77777777" w:rsidR="00005624" w:rsidRDefault="00005624" w:rsidP="00005624">
            <w:pPr>
              <w:rPr>
                <w:rFonts w:ascii="Aptos" w:hAnsi="Aptos"/>
                <w:sz w:val="22"/>
              </w:rPr>
            </w:pPr>
            <w:r w:rsidRPr="008C66C1">
              <w:rPr>
                <w:rFonts w:ascii="Aptos" w:hAnsi="Aptos"/>
                <w:sz w:val="22"/>
              </w:rPr>
              <w:t>Camilla Mandrup Fjeldmark</w:t>
            </w:r>
          </w:p>
          <w:p w14:paraId="7F3CA0FD" w14:textId="77777777" w:rsidR="00005624" w:rsidRPr="000406D3" w:rsidRDefault="00005624" w:rsidP="00005624">
            <w:pPr>
              <w:rPr>
                <w:rFonts w:ascii="Aptos" w:hAnsi="Aptos"/>
                <w:sz w:val="22"/>
              </w:rPr>
            </w:pPr>
            <w:r w:rsidRPr="008C66C1">
              <w:rPr>
                <w:rFonts w:ascii="Aptos" w:hAnsi="Aptos"/>
                <w:sz w:val="22"/>
              </w:rPr>
              <w:t>Lone Bredal</w:t>
            </w:r>
            <w:r>
              <w:rPr>
                <w:rFonts w:ascii="Aptos" w:hAnsi="Aptos"/>
                <w:sz w:val="22"/>
              </w:rPr>
              <w:t xml:space="preserve"> </w:t>
            </w:r>
          </w:p>
          <w:p w14:paraId="6FECD2E8" w14:textId="3770E269" w:rsidR="00DC3E1B" w:rsidRPr="000406D3" w:rsidRDefault="00DC3E1B" w:rsidP="00D65541">
            <w:pPr>
              <w:rPr>
                <w:rFonts w:ascii="Aptos" w:hAnsi="Aptos"/>
                <w:sz w:val="22"/>
              </w:rPr>
            </w:pPr>
          </w:p>
        </w:tc>
      </w:tr>
      <w:tr w:rsidR="00F15CE7" w:rsidRPr="000406D3" w14:paraId="299CB731" w14:textId="77777777" w:rsidTr="00816A75">
        <w:tc>
          <w:tcPr>
            <w:tcW w:w="9628" w:type="dxa"/>
            <w:gridSpan w:val="3"/>
            <w:shd w:val="clear" w:color="auto" w:fill="B5DCFF" w:themeFill="accent2" w:themeFillTint="33"/>
          </w:tcPr>
          <w:p w14:paraId="7741F9F9" w14:textId="77777777" w:rsidR="00F15CE7" w:rsidRPr="000406D3" w:rsidRDefault="00F15CE7" w:rsidP="00D65541">
            <w:pPr>
              <w:rPr>
                <w:rFonts w:ascii="Aptos" w:hAnsi="Aptos"/>
                <w:b/>
                <w:bCs/>
                <w:sz w:val="22"/>
              </w:rPr>
            </w:pPr>
            <w:r w:rsidRPr="000406D3">
              <w:rPr>
                <w:rFonts w:ascii="Aptos" w:hAnsi="Aptos"/>
                <w:b/>
                <w:bCs/>
                <w:sz w:val="22"/>
              </w:rPr>
              <w:t>Baggrund for tilsyn og tilsynsform:</w:t>
            </w:r>
          </w:p>
          <w:p w14:paraId="75EF2F2E" w14:textId="77D504DE" w:rsidR="00816A75" w:rsidRPr="000406D3" w:rsidRDefault="00DE4003" w:rsidP="00D65541">
            <w:pPr>
              <w:rPr>
                <w:rFonts w:ascii="Aptos" w:hAnsi="Aptos"/>
                <w:sz w:val="22"/>
              </w:rPr>
            </w:pPr>
            <w:r w:rsidRPr="00DE4003">
              <w:rPr>
                <w:rFonts w:ascii="Aptos" w:hAnsi="Aptos"/>
                <w:sz w:val="22"/>
              </w:rPr>
              <w:t>Risikobaseret tilsyn - enheden er udtrukket til risikobaseret tilsyn, som er planlagt ved årets start.</w:t>
            </w:r>
            <w:r w:rsidRPr="00DE4003">
              <w:rPr>
                <w:rFonts w:ascii="Aptos" w:hAnsi="Aptos"/>
                <w:sz w:val="22"/>
              </w:rPr>
              <w:br/>
              <w:t>Tilsynet er anmeldt.</w:t>
            </w:r>
          </w:p>
          <w:p w14:paraId="1430A7A9" w14:textId="77777777" w:rsidR="00737B64" w:rsidRPr="000406D3" w:rsidRDefault="00737B64" w:rsidP="00816A75">
            <w:pPr>
              <w:rPr>
                <w:rFonts w:ascii="Aptos" w:hAnsi="Aptos"/>
                <w:sz w:val="22"/>
              </w:rPr>
            </w:pPr>
          </w:p>
        </w:tc>
      </w:tr>
      <w:tr w:rsidR="00F15CE7" w:rsidRPr="000406D3" w14:paraId="0A2A2B5B" w14:textId="77777777" w:rsidTr="00816A75">
        <w:tc>
          <w:tcPr>
            <w:tcW w:w="9628" w:type="dxa"/>
            <w:gridSpan w:val="3"/>
            <w:shd w:val="clear" w:color="auto" w:fill="B5DCFF" w:themeFill="accent2" w:themeFillTint="33"/>
          </w:tcPr>
          <w:p w14:paraId="6DF3F8DA" w14:textId="05E10327" w:rsidR="00F15CE7" w:rsidRPr="000406D3" w:rsidRDefault="00F15CE7" w:rsidP="00D65541">
            <w:pPr>
              <w:rPr>
                <w:rFonts w:ascii="Aptos" w:hAnsi="Aptos"/>
                <w:sz w:val="22"/>
              </w:rPr>
            </w:pPr>
            <w:r w:rsidRPr="000406D3">
              <w:rPr>
                <w:rFonts w:ascii="Aptos" w:hAnsi="Aptos"/>
                <w:b/>
                <w:bCs/>
                <w:sz w:val="22"/>
              </w:rPr>
              <w:t>Deltagere ved tilsynet:</w:t>
            </w:r>
            <w:r w:rsidRPr="000406D3">
              <w:rPr>
                <w:rFonts w:ascii="Aptos" w:hAnsi="Aptos"/>
                <w:b/>
                <w:bCs/>
                <w:sz w:val="22"/>
              </w:rPr>
              <w:br/>
            </w:r>
            <w:r w:rsidR="00DE4003" w:rsidRPr="00DE4003">
              <w:rPr>
                <w:rFonts w:ascii="Aptos" w:hAnsi="Aptos"/>
                <w:sz w:val="22"/>
              </w:rPr>
              <w:t>• En social - og sundhedshjælper</w:t>
            </w:r>
            <w:r w:rsidR="00DE4003" w:rsidRPr="00DE4003">
              <w:rPr>
                <w:rFonts w:ascii="Aptos" w:hAnsi="Aptos"/>
                <w:sz w:val="22"/>
              </w:rPr>
              <w:br/>
              <w:t>• En social- og sundhedsassistent</w:t>
            </w:r>
            <w:r w:rsidR="00DE4003" w:rsidRPr="00DE4003">
              <w:rPr>
                <w:rFonts w:ascii="Aptos" w:hAnsi="Aptos"/>
                <w:sz w:val="22"/>
              </w:rPr>
              <w:br/>
              <w:t>• En terapeut</w:t>
            </w:r>
            <w:r w:rsidR="00DE4003" w:rsidRPr="00DE4003">
              <w:rPr>
                <w:rFonts w:ascii="Aptos" w:hAnsi="Aptos"/>
                <w:sz w:val="22"/>
              </w:rPr>
              <w:br/>
              <w:t>• En kompetenceudviklende sygeplejerske</w:t>
            </w:r>
            <w:r w:rsidR="00DE4003" w:rsidRPr="00DE4003">
              <w:rPr>
                <w:rFonts w:ascii="Aptos" w:hAnsi="Aptos"/>
                <w:sz w:val="22"/>
              </w:rPr>
              <w:br/>
              <w:t>• En sygeplejerske</w:t>
            </w:r>
            <w:r w:rsidR="00DE4003" w:rsidRPr="00DE4003">
              <w:rPr>
                <w:rFonts w:ascii="Aptos" w:hAnsi="Aptos"/>
                <w:sz w:val="22"/>
              </w:rPr>
              <w:br/>
              <w:t>• En social- og sundhedshjælper elev</w:t>
            </w:r>
            <w:r w:rsidR="00DE4003" w:rsidRPr="00DE4003">
              <w:rPr>
                <w:rFonts w:ascii="Aptos" w:hAnsi="Aptos"/>
                <w:sz w:val="22"/>
              </w:rPr>
              <w:br/>
              <w:t>• Laurits Kjeldgaard, viceleder</w:t>
            </w:r>
            <w:r w:rsidR="00DE4003" w:rsidRPr="00DE4003">
              <w:rPr>
                <w:rFonts w:ascii="Aptos" w:hAnsi="Aptos"/>
                <w:sz w:val="22"/>
              </w:rPr>
              <w:br/>
              <w:t>• Lisbeth Vester Sørensen, leder</w:t>
            </w:r>
          </w:p>
          <w:p w14:paraId="57163633" w14:textId="77777777" w:rsidR="00737B64" w:rsidRPr="000406D3" w:rsidRDefault="00737B64" w:rsidP="00D65541">
            <w:pPr>
              <w:rPr>
                <w:rFonts w:ascii="Aptos" w:hAnsi="Aptos"/>
                <w:sz w:val="22"/>
              </w:rPr>
            </w:pPr>
          </w:p>
        </w:tc>
      </w:tr>
      <w:tr w:rsidR="00F15CE7" w:rsidRPr="000406D3" w14:paraId="16878B3E" w14:textId="77777777" w:rsidTr="00816A75">
        <w:tc>
          <w:tcPr>
            <w:tcW w:w="9628" w:type="dxa"/>
            <w:gridSpan w:val="3"/>
            <w:shd w:val="clear" w:color="auto" w:fill="B5DCFF" w:themeFill="accent2" w:themeFillTint="33"/>
          </w:tcPr>
          <w:p w14:paraId="0ECDF9F5" w14:textId="77777777" w:rsidR="00F15CE7" w:rsidRPr="000406D3" w:rsidRDefault="00F15CE7" w:rsidP="00D65541">
            <w:pPr>
              <w:rPr>
                <w:rFonts w:ascii="Aptos" w:hAnsi="Aptos"/>
                <w:b/>
                <w:bCs/>
                <w:sz w:val="22"/>
              </w:rPr>
            </w:pPr>
            <w:r w:rsidRPr="000406D3">
              <w:rPr>
                <w:rFonts w:ascii="Aptos" w:hAnsi="Aptos"/>
                <w:b/>
                <w:bCs/>
                <w:sz w:val="22"/>
              </w:rPr>
              <w:t>Deltagere ved den mundtlige orientering:</w:t>
            </w:r>
          </w:p>
          <w:p w14:paraId="5F355FE5" w14:textId="77777777" w:rsidR="00816A75" w:rsidRDefault="00DE4003" w:rsidP="00816A75">
            <w:pPr>
              <w:rPr>
                <w:rFonts w:ascii="Aptos" w:hAnsi="Aptos"/>
                <w:sz w:val="22"/>
              </w:rPr>
            </w:pPr>
            <w:r w:rsidRPr="00DE4003">
              <w:rPr>
                <w:rFonts w:ascii="Aptos" w:hAnsi="Aptos"/>
                <w:sz w:val="22"/>
              </w:rPr>
              <w:t>• En social - og sundhedshjælper</w:t>
            </w:r>
            <w:r w:rsidRPr="00DE4003">
              <w:rPr>
                <w:rFonts w:ascii="Aptos" w:hAnsi="Aptos"/>
                <w:sz w:val="22"/>
              </w:rPr>
              <w:br/>
              <w:t>• En social- og sundhedsassistent</w:t>
            </w:r>
            <w:r w:rsidRPr="00DE4003">
              <w:rPr>
                <w:rFonts w:ascii="Aptos" w:hAnsi="Aptos"/>
                <w:sz w:val="22"/>
              </w:rPr>
              <w:br/>
              <w:t>• To terapeuter</w:t>
            </w:r>
            <w:r w:rsidRPr="00DE4003">
              <w:rPr>
                <w:rFonts w:ascii="Aptos" w:hAnsi="Aptos"/>
                <w:sz w:val="22"/>
              </w:rPr>
              <w:br/>
              <w:t>• En kompetenceudviklende sygeplejerske</w:t>
            </w:r>
            <w:r w:rsidRPr="00DE4003">
              <w:rPr>
                <w:rFonts w:ascii="Aptos" w:hAnsi="Aptos"/>
                <w:sz w:val="22"/>
              </w:rPr>
              <w:br/>
              <w:t>• En sygeplejerske</w:t>
            </w:r>
            <w:r w:rsidRPr="00DE4003">
              <w:rPr>
                <w:rFonts w:ascii="Aptos" w:hAnsi="Aptos"/>
                <w:sz w:val="22"/>
              </w:rPr>
              <w:br/>
              <w:t>• Laurits Kjeldgaard, viceleder</w:t>
            </w:r>
            <w:r w:rsidRPr="00DE4003">
              <w:rPr>
                <w:rFonts w:ascii="Aptos" w:hAnsi="Aptos"/>
                <w:sz w:val="22"/>
              </w:rPr>
              <w:br/>
              <w:t>• Lisbeth Vester Sørensen, leder</w:t>
            </w:r>
            <w:r w:rsidRPr="00DE4003">
              <w:rPr>
                <w:rFonts w:ascii="Aptos" w:hAnsi="Aptos"/>
                <w:sz w:val="22"/>
              </w:rPr>
              <w:br/>
              <w:t>• Mette Svane, distriktsleder område nord</w:t>
            </w:r>
            <w:r w:rsidRPr="00DE4003">
              <w:rPr>
                <w:rFonts w:ascii="Aptos" w:hAnsi="Aptos"/>
                <w:sz w:val="22"/>
              </w:rPr>
              <w:br/>
              <w:t>• Natasha Kaalund Bliksted, viceleder Risskov</w:t>
            </w:r>
            <w:r w:rsidRPr="00DE4003">
              <w:rPr>
                <w:rFonts w:ascii="Aptos" w:hAnsi="Aptos"/>
                <w:sz w:val="22"/>
              </w:rPr>
              <w:br/>
              <w:t>• Lene Ravnkilde Rasmussen, viceleder Skødstrup</w:t>
            </w:r>
          </w:p>
          <w:p w14:paraId="4C41E1FD" w14:textId="3DB81F43" w:rsidR="00DE4003" w:rsidRPr="000406D3" w:rsidRDefault="00DE4003" w:rsidP="00816A75">
            <w:pPr>
              <w:rPr>
                <w:rFonts w:ascii="Aptos" w:hAnsi="Aptos"/>
                <w:sz w:val="22"/>
              </w:rPr>
            </w:pPr>
          </w:p>
        </w:tc>
      </w:tr>
      <w:tr w:rsidR="00F15CE7" w:rsidRPr="000406D3" w14:paraId="0F649BBE" w14:textId="77777777" w:rsidTr="00816A75">
        <w:tc>
          <w:tcPr>
            <w:tcW w:w="9628" w:type="dxa"/>
            <w:gridSpan w:val="3"/>
            <w:shd w:val="clear" w:color="auto" w:fill="B5DCFF" w:themeFill="accent2" w:themeFillTint="33"/>
          </w:tcPr>
          <w:p w14:paraId="403E970D" w14:textId="16FED81A" w:rsidR="00F15CE7" w:rsidRPr="000406D3" w:rsidRDefault="00F15CE7" w:rsidP="00D65541">
            <w:pPr>
              <w:rPr>
                <w:rFonts w:ascii="Aptos" w:hAnsi="Aptos"/>
                <w:sz w:val="22"/>
              </w:rPr>
            </w:pPr>
            <w:r w:rsidRPr="000406D3">
              <w:rPr>
                <w:rFonts w:ascii="Aptos" w:hAnsi="Aptos"/>
                <w:b/>
                <w:bCs/>
                <w:sz w:val="22"/>
              </w:rPr>
              <w:t>Datagrundlag og metoder anvendt ved tilsynet:</w:t>
            </w:r>
            <w:r w:rsidRPr="000406D3">
              <w:rPr>
                <w:rFonts w:ascii="Aptos" w:hAnsi="Aptos"/>
                <w:b/>
                <w:bCs/>
                <w:sz w:val="22"/>
              </w:rPr>
              <w:br/>
            </w:r>
            <w:r w:rsidR="00DE4003" w:rsidRPr="00DE4003">
              <w:rPr>
                <w:rFonts w:ascii="Aptos" w:hAnsi="Aptos"/>
                <w:sz w:val="22"/>
              </w:rPr>
              <w:t>Enkeltinterview af:</w:t>
            </w:r>
            <w:r w:rsidR="00DE4003" w:rsidRPr="00DE4003">
              <w:rPr>
                <w:rFonts w:ascii="Aptos" w:hAnsi="Aptos"/>
                <w:sz w:val="22"/>
              </w:rPr>
              <w:br/>
              <w:t>• Tre borgere</w:t>
            </w:r>
            <w:r w:rsidR="00DE4003" w:rsidRPr="00DE4003">
              <w:rPr>
                <w:rFonts w:ascii="Aptos" w:hAnsi="Aptos"/>
                <w:sz w:val="22"/>
              </w:rPr>
              <w:br/>
              <w:t>• To pårørende</w:t>
            </w:r>
            <w:r w:rsidR="00DE4003" w:rsidRPr="00DE4003">
              <w:rPr>
                <w:rFonts w:ascii="Aptos" w:hAnsi="Aptos"/>
                <w:sz w:val="22"/>
              </w:rPr>
              <w:br/>
            </w:r>
            <w:r w:rsidR="00DE4003" w:rsidRPr="00DE4003">
              <w:rPr>
                <w:rFonts w:ascii="Aptos" w:hAnsi="Aptos"/>
                <w:sz w:val="22"/>
              </w:rPr>
              <w:br/>
              <w:t>Gruppeinterview af:</w:t>
            </w:r>
            <w:r w:rsidR="00DE4003" w:rsidRPr="00DE4003">
              <w:rPr>
                <w:rFonts w:ascii="Aptos" w:hAnsi="Aptos"/>
                <w:sz w:val="22"/>
              </w:rPr>
              <w:br/>
              <w:t>• Fem medarbejdere</w:t>
            </w:r>
            <w:r w:rsidR="00DE4003" w:rsidRPr="00DE4003">
              <w:rPr>
                <w:rFonts w:ascii="Aptos" w:hAnsi="Aptos"/>
                <w:sz w:val="22"/>
              </w:rPr>
              <w:br/>
            </w:r>
            <w:r w:rsidR="00DE4003" w:rsidRPr="00DE4003">
              <w:rPr>
                <w:rFonts w:ascii="Aptos" w:hAnsi="Aptos"/>
                <w:sz w:val="22"/>
              </w:rPr>
              <w:lastRenderedPageBreak/>
              <w:t>• Laurits Kjeldgaard, viceleder og Lisbeth Vester Sørensen, leder</w:t>
            </w:r>
            <w:r w:rsidR="00DE4003" w:rsidRPr="00DE4003">
              <w:rPr>
                <w:rFonts w:ascii="Aptos" w:hAnsi="Aptos"/>
                <w:sz w:val="22"/>
              </w:rPr>
              <w:br/>
            </w:r>
            <w:r w:rsidR="00DE4003" w:rsidRPr="00DE4003">
              <w:rPr>
                <w:rFonts w:ascii="Aptos" w:hAnsi="Aptos"/>
                <w:sz w:val="22"/>
              </w:rPr>
              <w:br/>
              <w:t>Observation af:</w:t>
            </w:r>
            <w:r w:rsidR="00DE4003" w:rsidRPr="00DE4003">
              <w:rPr>
                <w:rFonts w:ascii="Aptos" w:hAnsi="Aptos"/>
                <w:sz w:val="22"/>
              </w:rPr>
              <w:br/>
              <w:t>• Personlig pleje af en borger udført af en social- og sundhedsassistent.</w:t>
            </w:r>
            <w:r w:rsidR="00DE4003" w:rsidRPr="00DE4003">
              <w:rPr>
                <w:rFonts w:ascii="Aptos" w:hAnsi="Aptos"/>
                <w:sz w:val="22"/>
              </w:rPr>
              <w:br/>
              <w:t>• Personlig pleje af en borger udført af en social- og sundhedshjælper og en social- og sundhedshjælper elev.</w:t>
            </w:r>
            <w:r w:rsidR="00DE4003" w:rsidRPr="00DE4003">
              <w:rPr>
                <w:rFonts w:ascii="Aptos" w:hAnsi="Aptos"/>
                <w:sz w:val="22"/>
              </w:rPr>
              <w:br/>
              <w:t>• Borgerbesøg hvor en social- og sundhedshjælper hjælper borgeren med  anretning af morgenmaden.</w:t>
            </w:r>
            <w:r w:rsidR="00DE4003" w:rsidRPr="00DE4003">
              <w:rPr>
                <w:rFonts w:ascii="Aptos" w:hAnsi="Aptos"/>
                <w:sz w:val="22"/>
              </w:rPr>
              <w:br/>
              <w:t>• Tværfagligt koordineringsmorgenmøde.</w:t>
            </w:r>
            <w:r w:rsidR="00DE4003" w:rsidRPr="00DE4003">
              <w:rPr>
                <w:rFonts w:ascii="Aptos" w:hAnsi="Aptos"/>
                <w:sz w:val="22"/>
              </w:rPr>
              <w:br/>
              <w:t>• Tværfagligt møde for "team inde".</w:t>
            </w:r>
            <w:r w:rsidR="00DE4003" w:rsidRPr="00DE4003">
              <w:rPr>
                <w:rFonts w:ascii="Aptos" w:hAnsi="Aptos"/>
                <w:sz w:val="22"/>
              </w:rPr>
              <w:br/>
            </w:r>
            <w:r w:rsidR="00DE4003" w:rsidRPr="00DE4003">
              <w:rPr>
                <w:rFonts w:ascii="Aptos" w:hAnsi="Aptos"/>
                <w:sz w:val="22"/>
              </w:rPr>
              <w:br/>
              <w:t>Andet:</w:t>
            </w:r>
            <w:r w:rsidR="00DE4003" w:rsidRPr="00DE4003">
              <w:rPr>
                <w:rFonts w:ascii="Aptos" w:hAnsi="Aptos"/>
                <w:sz w:val="22"/>
              </w:rPr>
              <w:br/>
              <w:t>• En kort samtale med to medarbejdere i fællesrummet.</w:t>
            </w:r>
          </w:p>
          <w:p w14:paraId="2E084C51" w14:textId="77777777" w:rsidR="00737B64" w:rsidRPr="000406D3" w:rsidRDefault="00737B64" w:rsidP="00D65541">
            <w:pPr>
              <w:rPr>
                <w:rFonts w:ascii="Aptos" w:hAnsi="Aptos"/>
                <w:sz w:val="22"/>
              </w:rPr>
            </w:pPr>
          </w:p>
        </w:tc>
      </w:tr>
      <w:tr w:rsidR="00F15CE7" w:rsidRPr="000406D3" w14:paraId="305B8E64" w14:textId="77777777" w:rsidTr="00816A75">
        <w:tc>
          <w:tcPr>
            <w:tcW w:w="9628" w:type="dxa"/>
            <w:gridSpan w:val="3"/>
            <w:shd w:val="clear" w:color="auto" w:fill="B5DCFF" w:themeFill="accent2" w:themeFillTint="33"/>
          </w:tcPr>
          <w:p w14:paraId="21B7731C" w14:textId="77777777" w:rsidR="00F15CE7" w:rsidRPr="000406D3" w:rsidRDefault="00F15CE7" w:rsidP="00D65541">
            <w:pPr>
              <w:rPr>
                <w:rFonts w:ascii="Aptos" w:hAnsi="Aptos"/>
                <w:b/>
                <w:bCs/>
                <w:sz w:val="22"/>
              </w:rPr>
            </w:pPr>
            <w:r w:rsidRPr="000406D3">
              <w:rPr>
                <w:rFonts w:ascii="Aptos" w:hAnsi="Aptos"/>
                <w:b/>
                <w:bCs/>
                <w:sz w:val="22"/>
              </w:rPr>
              <w:lastRenderedPageBreak/>
              <w:t>Sagsnr.:</w:t>
            </w:r>
          </w:p>
          <w:p w14:paraId="6EDAAE78" w14:textId="1B128EC2" w:rsidR="00F15CE7" w:rsidRPr="000406D3" w:rsidRDefault="00061AC4" w:rsidP="00D65541">
            <w:pPr>
              <w:rPr>
                <w:rFonts w:ascii="Aptos" w:hAnsi="Aptos"/>
                <w:sz w:val="22"/>
              </w:rPr>
            </w:pPr>
            <w:r w:rsidRPr="000406D3">
              <w:rPr>
                <w:rFonts w:ascii="Aptos" w:hAnsi="Aptos"/>
                <w:sz w:val="22"/>
              </w:rPr>
              <w:t>SAG-25/2674</w:t>
            </w:r>
          </w:p>
          <w:p w14:paraId="2AC3B09F" w14:textId="77777777" w:rsidR="00737B64" w:rsidRPr="000406D3" w:rsidRDefault="00737B64" w:rsidP="00D65541">
            <w:pPr>
              <w:rPr>
                <w:rFonts w:ascii="Aptos" w:hAnsi="Aptos"/>
                <w:sz w:val="22"/>
              </w:rPr>
            </w:pPr>
          </w:p>
        </w:tc>
      </w:tr>
    </w:tbl>
    <w:p w14:paraId="33AC8549" w14:textId="7EAE3C97" w:rsidR="000070D7" w:rsidRPr="00163819" w:rsidRDefault="000070D7" w:rsidP="00163819">
      <w:pPr>
        <w:pStyle w:val="Overskrift1"/>
      </w:pPr>
      <w:r w:rsidRPr="002A2295">
        <w:t>Oplysninger om plejeenhed</w:t>
      </w:r>
      <w:r w:rsidR="000F6486">
        <w:t>en</w:t>
      </w:r>
      <w:r w:rsidRPr="002A2295">
        <w:t>/leverandør</w:t>
      </w:r>
      <w:r w:rsidR="000F6486">
        <w:t>en</w:t>
      </w:r>
    </w:p>
    <w:p w14:paraId="7C820746" w14:textId="77777777" w:rsidR="000070D7" w:rsidRDefault="000070D7" w:rsidP="000070D7">
      <w:pPr>
        <w:spacing w:after="0"/>
      </w:pPr>
    </w:p>
    <w:tbl>
      <w:tblPr>
        <w:tblStyle w:val="Tabel-Gitter"/>
        <w:tblW w:w="0" w:type="auto"/>
        <w:tblLook w:val="04A0" w:firstRow="1" w:lastRow="0" w:firstColumn="1" w:lastColumn="0" w:noHBand="0" w:noVBand="1"/>
      </w:tblPr>
      <w:tblGrid>
        <w:gridCol w:w="9628"/>
      </w:tblGrid>
      <w:tr w:rsidR="000070D7" w:rsidRPr="00764A3A" w14:paraId="453A05B3" w14:textId="77777777" w:rsidTr="00DE7F08">
        <w:trPr>
          <w:trHeight w:val="567"/>
        </w:trPr>
        <w:tc>
          <w:tcPr>
            <w:tcW w:w="9628" w:type="dxa"/>
            <w:shd w:val="clear" w:color="auto" w:fill="002060"/>
            <w:vAlign w:val="center"/>
          </w:tcPr>
          <w:p w14:paraId="530D6DCC" w14:textId="7C4FA5D9" w:rsidR="000070D7" w:rsidRPr="00764A3A" w:rsidRDefault="000070D7" w:rsidP="00DE7F08">
            <w:pPr>
              <w:rPr>
                <w:rFonts w:ascii="Aptos" w:hAnsi="Aptos"/>
                <w:b/>
                <w:bCs/>
                <w:color w:val="FFFFFF" w:themeColor="background1"/>
                <w:sz w:val="22"/>
              </w:rPr>
            </w:pPr>
            <w:r w:rsidRPr="00764A3A">
              <w:rPr>
                <w:rFonts w:ascii="Aptos" w:hAnsi="Aptos"/>
                <w:b/>
                <w:bCs/>
                <w:color w:val="FFFFFF" w:themeColor="background1"/>
                <w:sz w:val="22"/>
              </w:rPr>
              <w:t>Oplysninger om plejeenheden/leverandøren</w:t>
            </w:r>
          </w:p>
        </w:tc>
      </w:tr>
      <w:tr w:rsidR="000070D7" w:rsidRPr="00764A3A" w14:paraId="73DD9B08" w14:textId="77777777" w:rsidTr="006C0F2E">
        <w:tc>
          <w:tcPr>
            <w:tcW w:w="9628" w:type="dxa"/>
          </w:tcPr>
          <w:p w14:paraId="5DF96EA8" w14:textId="15FC72AF" w:rsidR="000070D7" w:rsidRPr="00764A3A" w:rsidRDefault="000070D7" w:rsidP="005B5664">
            <w:pPr>
              <w:spacing w:before="240"/>
              <w:rPr>
                <w:rFonts w:ascii="Aptos" w:hAnsi="Aptos"/>
                <w:b/>
                <w:bCs/>
                <w:sz w:val="22"/>
              </w:rPr>
            </w:pPr>
            <w:r w:rsidRPr="00764A3A">
              <w:rPr>
                <w:rFonts w:ascii="Aptos" w:hAnsi="Aptos"/>
                <w:b/>
                <w:bCs/>
                <w:sz w:val="22"/>
              </w:rPr>
              <w:t>Plejeenheden/leverandøren indgår i følgende organisation:</w:t>
            </w:r>
            <w:r w:rsidRPr="00764A3A">
              <w:rPr>
                <w:rFonts w:ascii="Aptos" w:hAnsi="Aptos"/>
                <w:b/>
                <w:bCs/>
                <w:sz w:val="22"/>
              </w:rPr>
              <w:br/>
            </w:r>
          </w:p>
          <w:p w14:paraId="1D9A4D3B" w14:textId="77777777" w:rsidR="000070D7" w:rsidRDefault="00B24AD5" w:rsidP="006C0F2E">
            <w:pPr>
              <w:rPr>
                <w:rFonts w:ascii="Aptos" w:hAnsi="Aptos"/>
                <w:sz w:val="22"/>
              </w:rPr>
            </w:pPr>
            <w:r w:rsidRPr="00B24AD5">
              <w:rPr>
                <w:rFonts w:ascii="Aptos" w:hAnsi="Aptos"/>
                <w:sz w:val="22"/>
              </w:rPr>
              <w:t>Leverandøren er en del af Pleje og rehabilitering, område Nord, Aarhus Kommune.</w:t>
            </w:r>
          </w:p>
          <w:p w14:paraId="1ED887C7" w14:textId="171886E2" w:rsidR="00B24AD5" w:rsidRPr="00764A3A" w:rsidRDefault="00B24AD5" w:rsidP="006C0F2E">
            <w:pPr>
              <w:rPr>
                <w:rFonts w:ascii="Aptos" w:hAnsi="Aptos"/>
                <w:b/>
                <w:bCs/>
                <w:sz w:val="22"/>
              </w:rPr>
            </w:pPr>
          </w:p>
        </w:tc>
      </w:tr>
      <w:tr w:rsidR="000070D7" w:rsidRPr="00764A3A" w14:paraId="1E13A5F1" w14:textId="77777777" w:rsidTr="006C0F2E">
        <w:tc>
          <w:tcPr>
            <w:tcW w:w="9628" w:type="dxa"/>
          </w:tcPr>
          <w:p w14:paraId="425653A5" w14:textId="77777777" w:rsidR="000070D7" w:rsidRPr="00764A3A" w:rsidRDefault="000070D7" w:rsidP="005B5664">
            <w:pPr>
              <w:spacing w:before="240"/>
              <w:rPr>
                <w:rFonts w:ascii="Aptos" w:hAnsi="Aptos"/>
                <w:b/>
                <w:bCs/>
                <w:sz w:val="22"/>
              </w:rPr>
            </w:pPr>
            <w:r w:rsidRPr="00764A3A">
              <w:rPr>
                <w:rFonts w:ascii="Aptos" w:hAnsi="Aptos"/>
                <w:b/>
                <w:bCs/>
                <w:sz w:val="22"/>
              </w:rPr>
              <w:t>Følgende teams indgår i/hos plejeenheden/leverandøren:</w:t>
            </w:r>
            <w:r w:rsidRPr="00764A3A">
              <w:rPr>
                <w:rFonts w:ascii="Aptos" w:hAnsi="Aptos"/>
                <w:b/>
                <w:bCs/>
                <w:sz w:val="22"/>
              </w:rPr>
              <w:br/>
            </w:r>
          </w:p>
          <w:p w14:paraId="0DACB738" w14:textId="77777777" w:rsidR="000070D7" w:rsidRDefault="00B24AD5" w:rsidP="006C0F2E">
            <w:pPr>
              <w:rPr>
                <w:rFonts w:ascii="Aptos" w:hAnsi="Aptos"/>
                <w:sz w:val="22"/>
              </w:rPr>
            </w:pPr>
            <w:r w:rsidRPr="00B24AD5">
              <w:rPr>
                <w:rFonts w:ascii="Aptos" w:hAnsi="Aptos"/>
                <w:sz w:val="22"/>
              </w:rPr>
              <w:t>Leverandøren består af to teams:</w:t>
            </w:r>
            <w:r w:rsidRPr="00B24AD5">
              <w:rPr>
                <w:rFonts w:ascii="Aptos" w:hAnsi="Aptos"/>
                <w:sz w:val="22"/>
              </w:rPr>
              <w:br/>
              <w:t>• "Team inde"</w:t>
            </w:r>
            <w:r w:rsidRPr="00B24AD5">
              <w:rPr>
                <w:rFonts w:ascii="Aptos" w:hAnsi="Aptos"/>
                <w:sz w:val="22"/>
              </w:rPr>
              <w:br/>
              <w:t>• "Team ude"</w:t>
            </w:r>
          </w:p>
          <w:p w14:paraId="192AE804" w14:textId="0B339709" w:rsidR="00B24AD5" w:rsidRPr="00764A3A" w:rsidRDefault="00B24AD5" w:rsidP="006C0F2E">
            <w:pPr>
              <w:rPr>
                <w:rFonts w:ascii="Aptos" w:hAnsi="Aptos"/>
                <w:sz w:val="22"/>
              </w:rPr>
            </w:pPr>
          </w:p>
        </w:tc>
      </w:tr>
      <w:tr w:rsidR="000070D7" w:rsidRPr="00764A3A" w14:paraId="03B37CC1" w14:textId="77777777" w:rsidTr="006C0F2E">
        <w:tc>
          <w:tcPr>
            <w:tcW w:w="9628" w:type="dxa"/>
          </w:tcPr>
          <w:p w14:paraId="742A16EB" w14:textId="77777777" w:rsidR="000070D7" w:rsidRPr="00764A3A" w:rsidRDefault="000070D7" w:rsidP="005B5664">
            <w:pPr>
              <w:spacing w:before="240"/>
              <w:rPr>
                <w:rFonts w:ascii="Aptos" w:hAnsi="Aptos"/>
                <w:b/>
                <w:bCs/>
                <w:sz w:val="22"/>
              </w:rPr>
            </w:pPr>
            <w:r w:rsidRPr="00764A3A">
              <w:rPr>
                <w:rFonts w:ascii="Aptos" w:hAnsi="Aptos"/>
                <w:b/>
                <w:bCs/>
                <w:sz w:val="22"/>
              </w:rPr>
              <w:t>Antal beboere/borgere plejeenheden/leverandøren leverer helhedspleje til:</w:t>
            </w:r>
            <w:r w:rsidRPr="00764A3A">
              <w:rPr>
                <w:rFonts w:ascii="Aptos" w:hAnsi="Aptos"/>
                <w:b/>
                <w:bCs/>
                <w:sz w:val="22"/>
              </w:rPr>
              <w:br/>
            </w:r>
          </w:p>
          <w:p w14:paraId="4CE349A4" w14:textId="77777777" w:rsidR="00B24AD5" w:rsidRDefault="00503C42" w:rsidP="006C0F2E">
            <w:pPr>
              <w:rPr>
                <w:rFonts w:ascii="Aptos" w:hAnsi="Aptos"/>
                <w:sz w:val="22"/>
              </w:rPr>
            </w:pPr>
            <w:r w:rsidRPr="00503C42">
              <w:rPr>
                <w:rFonts w:ascii="Aptos" w:hAnsi="Aptos"/>
                <w:sz w:val="22"/>
              </w:rPr>
              <w:t>• 78 borgere</w:t>
            </w:r>
          </w:p>
          <w:p w14:paraId="1E10C071" w14:textId="035552FE" w:rsidR="00503C42" w:rsidRPr="00764A3A" w:rsidRDefault="00503C42" w:rsidP="006C0F2E">
            <w:pPr>
              <w:rPr>
                <w:rFonts w:ascii="Aptos" w:hAnsi="Aptos"/>
                <w:sz w:val="22"/>
              </w:rPr>
            </w:pPr>
          </w:p>
        </w:tc>
      </w:tr>
      <w:tr w:rsidR="000070D7" w:rsidRPr="00764A3A" w14:paraId="05EED092" w14:textId="77777777" w:rsidTr="006C0F2E">
        <w:tc>
          <w:tcPr>
            <w:tcW w:w="9628" w:type="dxa"/>
          </w:tcPr>
          <w:p w14:paraId="1768599B" w14:textId="77777777" w:rsidR="000070D7" w:rsidRPr="00764A3A" w:rsidRDefault="000070D7" w:rsidP="005B5664">
            <w:pPr>
              <w:spacing w:before="240"/>
              <w:rPr>
                <w:rFonts w:ascii="Aptos" w:hAnsi="Aptos"/>
                <w:b/>
                <w:bCs/>
                <w:sz w:val="22"/>
              </w:rPr>
            </w:pPr>
            <w:r w:rsidRPr="00764A3A">
              <w:rPr>
                <w:rFonts w:ascii="Aptos" w:hAnsi="Aptos"/>
                <w:b/>
                <w:bCs/>
                <w:sz w:val="22"/>
              </w:rPr>
              <w:t>Den daglige ledelse varetages af:</w:t>
            </w:r>
          </w:p>
          <w:p w14:paraId="19424735" w14:textId="77777777" w:rsidR="000070D7" w:rsidRPr="00764A3A" w:rsidRDefault="000070D7" w:rsidP="006C0F2E">
            <w:pPr>
              <w:rPr>
                <w:rFonts w:ascii="Aptos" w:hAnsi="Aptos"/>
                <w:sz w:val="22"/>
              </w:rPr>
            </w:pPr>
          </w:p>
          <w:p w14:paraId="490BF7E5" w14:textId="77777777" w:rsidR="000070D7" w:rsidRDefault="00064525" w:rsidP="006C0F2E">
            <w:pPr>
              <w:rPr>
                <w:rFonts w:ascii="Aptos" w:hAnsi="Aptos"/>
                <w:sz w:val="22"/>
              </w:rPr>
            </w:pPr>
            <w:r w:rsidRPr="00064525">
              <w:rPr>
                <w:rFonts w:ascii="Aptos" w:hAnsi="Aptos"/>
                <w:sz w:val="22"/>
              </w:rPr>
              <w:t>• Laurits Kjeldgaard, viceleder</w:t>
            </w:r>
            <w:r w:rsidRPr="00064525">
              <w:rPr>
                <w:rFonts w:ascii="Aptos" w:hAnsi="Aptos"/>
                <w:sz w:val="22"/>
              </w:rPr>
              <w:br/>
              <w:t>• Lisbeth Vester Sørensen, leder</w:t>
            </w:r>
          </w:p>
          <w:p w14:paraId="04FD5692" w14:textId="5614193D" w:rsidR="00064525" w:rsidRPr="00764A3A" w:rsidRDefault="00064525" w:rsidP="006C0F2E">
            <w:pPr>
              <w:rPr>
                <w:rFonts w:ascii="Aptos" w:hAnsi="Aptos"/>
                <w:sz w:val="22"/>
              </w:rPr>
            </w:pPr>
          </w:p>
        </w:tc>
      </w:tr>
      <w:tr w:rsidR="000070D7" w:rsidRPr="00764A3A" w14:paraId="5D541291" w14:textId="77777777" w:rsidTr="006C0F2E">
        <w:tc>
          <w:tcPr>
            <w:tcW w:w="9628" w:type="dxa"/>
          </w:tcPr>
          <w:p w14:paraId="4118895C" w14:textId="77777777" w:rsidR="000070D7" w:rsidRPr="00764A3A" w:rsidRDefault="000070D7" w:rsidP="005B5664">
            <w:pPr>
              <w:spacing w:before="240"/>
              <w:rPr>
                <w:rFonts w:ascii="Aptos" w:hAnsi="Aptos"/>
                <w:b/>
                <w:bCs/>
                <w:sz w:val="22"/>
              </w:rPr>
            </w:pPr>
            <w:r w:rsidRPr="00764A3A">
              <w:rPr>
                <w:rFonts w:ascii="Aptos" w:hAnsi="Aptos"/>
                <w:b/>
                <w:bCs/>
                <w:sz w:val="22"/>
              </w:rPr>
              <w:t>Samlet antal medarbejdere i/hos plejeenheden/leverandøren:</w:t>
            </w:r>
          </w:p>
          <w:p w14:paraId="655A52E8" w14:textId="77777777" w:rsidR="000070D7" w:rsidRPr="00764A3A" w:rsidRDefault="000070D7" w:rsidP="006C0F2E">
            <w:pPr>
              <w:rPr>
                <w:rFonts w:ascii="Aptos" w:hAnsi="Aptos"/>
                <w:sz w:val="22"/>
              </w:rPr>
            </w:pPr>
          </w:p>
          <w:p w14:paraId="2DD9830B" w14:textId="77777777" w:rsidR="000070D7" w:rsidRDefault="00064525" w:rsidP="006C0F2E">
            <w:pPr>
              <w:rPr>
                <w:rFonts w:ascii="Aptos" w:hAnsi="Aptos"/>
                <w:sz w:val="22"/>
              </w:rPr>
            </w:pPr>
            <w:r w:rsidRPr="00064525">
              <w:rPr>
                <w:rFonts w:ascii="Aptos" w:hAnsi="Aptos"/>
                <w:sz w:val="22"/>
              </w:rPr>
              <w:t>• 24 social- og sundhedshjælpere</w:t>
            </w:r>
            <w:r w:rsidRPr="00064525">
              <w:rPr>
                <w:rFonts w:ascii="Aptos" w:hAnsi="Aptos"/>
                <w:sz w:val="22"/>
              </w:rPr>
              <w:br/>
              <w:t>• Syv social- og sundhedsassistenter</w:t>
            </w:r>
            <w:r w:rsidRPr="00064525">
              <w:rPr>
                <w:rFonts w:ascii="Aptos" w:hAnsi="Aptos"/>
                <w:sz w:val="22"/>
              </w:rPr>
              <w:br/>
            </w:r>
            <w:r w:rsidRPr="00064525">
              <w:rPr>
                <w:rFonts w:ascii="Aptos" w:hAnsi="Aptos"/>
                <w:sz w:val="22"/>
              </w:rPr>
              <w:lastRenderedPageBreak/>
              <w:t>• Fem sygeplejersker</w:t>
            </w:r>
            <w:r w:rsidRPr="00064525">
              <w:rPr>
                <w:rFonts w:ascii="Aptos" w:hAnsi="Aptos"/>
                <w:sz w:val="22"/>
              </w:rPr>
              <w:br/>
              <w:t>• En kompetenceudviklende sygeplejerske</w:t>
            </w:r>
            <w:r w:rsidRPr="00064525">
              <w:rPr>
                <w:rFonts w:ascii="Aptos" w:hAnsi="Aptos"/>
                <w:sz w:val="22"/>
              </w:rPr>
              <w:br/>
              <w:t>• To ergoterapeuter</w:t>
            </w:r>
            <w:r w:rsidRPr="00064525">
              <w:rPr>
                <w:rFonts w:ascii="Aptos" w:hAnsi="Aptos"/>
                <w:sz w:val="22"/>
              </w:rPr>
              <w:br/>
              <w:t>• En fysioterapeut</w:t>
            </w:r>
            <w:r w:rsidRPr="00064525">
              <w:rPr>
                <w:rFonts w:ascii="Aptos" w:hAnsi="Aptos"/>
                <w:sz w:val="22"/>
              </w:rPr>
              <w:br/>
              <w:t>• 17 ufaglærte</w:t>
            </w:r>
          </w:p>
          <w:p w14:paraId="4FE69E4F" w14:textId="27C217E7" w:rsidR="00064525" w:rsidRPr="00764A3A" w:rsidRDefault="00064525" w:rsidP="006C0F2E">
            <w:pPr>
              <w:rPr>
                <w:rFonts w:ascii="Aptos" w:hAnsi="Aptos"/>
                <w:sz w:val="22"/>
              </w:rPr>
            </w:pPr>
          </w:p>
        </w:tc>
      </w:tr>
      <w:tr w:rsidR="000070D7" w:rsidRPr="00764A3A" w14:paraId="13AFCDEE" w14:textId="77777777" w:rsidTr="006C0F2E">
        <w:tc>
          <w:tcPr>
            <w:tcW w:w="9628" w:type="dxa"/>
          </w:tcPr>
          <w:p w14:paraId="5FE03505" w14:textId="77777777" w:rsidR="000070D7" w:rsidRPr="00764A3A" w:rsidRDefault="000070D7" w:rsidP="005B5664">
            <w:pPr>
              <w:spacing w:before="240"/>
              <w:rPr>
                <w:rFonts w:ascii="Aptos" w:hAnsi="Aptos"/>
                <w:b/>
                <w:bCs/>
                <w:sz w:val="22"/>
              </w:rPr>
            </w:pPr>
            <w:r w:rsidRPr="00764A3A">
              <w:rPr>
                <w:rFonts w:ascii="Aptos" w:hAnsi="Aptos"/>
                <w:b/>
                <w:bCs/>
                <w:sz w:val="22"/>
              </w:rPr>
              <w:lastRenderedPageBreak/>
              <w:t>Øvrige relevante oplysninger:</w:t>
            </w:r>
          </w:p>
          <w:p w14:paraId="498BCFCD" w14:textId="386B3E05" w:rsidR="00064525" w:rsidRPr="00764A3A" w:rsidRDefault="00064525" w:rsidP="003C5DE0">
            <w:pPr>
              <w:rPr>
                <w:rFonts w:ascii="Aptos" w:hAnsi="Aptos"/>
                <w:sz w:val="22"/>
              </w:rPr>
            </w:pPr>
          </w:p>
        </w:tc>
      </w:tr>
    </w:tbl>
    <w:p w14:paraId="43829951" w14:textId="039F0C4A" w:rsidR="00F15CE7" w:rsidRPr="002A2295" w:rsidRDefault="00F15CE7" w:rsidP="00163819">
      <w:pPr>
        <w:pStyle w:val="Overskrift1"/>
      </w:pPr>
      <w:r w:rsidRPr="002A2295">
        <w:t>Samlet vurdering</w:t>
      </w:r>
      <w:r w:rsidR="00653405" w:rsidRPr="002A2295">
        <w:t xml:space="preserve"> af </w:t>
      </w:r>
      <w:r w:rsidR="00252A8A">
        <w:t>kvali</w:t>
      </w:r>
      <w:r w:rsidR="00781518">
        <w:t>tet i helhedsplejen</w:t>
      </w:r>
    </w:p>
    <w:p w14:paraId="0A99903D" w14:textId="3C488511" w:rsidR="003E1B3F" w:rsidRPr="00764A3A" w:rsidRDefault="003E1B3F" w:rsidP="003E1B3F">
      <w:pPr>
        <w:rPr>
          <w:rFonts w:ascii="Aptos" w:hAnsi="Aptos"/>
          <w:sz w:val="22"/>
        </w:rPr>
      </w:pPr>
      <w:r w:rsidRPr="00764A3A">
        <w:rPr>
          <w:rFonts w:ascii="Aptos" w:hAnsi="Aptos"/>
          <w:sz w:val="22"/>
        </w:rPr>
        <w:t xml:space="preserve">Ældretilsynet vurderer at </w:t>
      </w:r>
      <w:r w:rsidR="00A60CC3" w:rsidRPr="00764A3A">
        <w:rPr>
          <w:rFonts w:ascii="Aptos" w:hAnsi="Aptos"/>
          <w:sz w:val="22"/>
        </w:rPr>
        <w:t>Hj.pl. Skæring</w:t>
      </w:r>
      <w:r w:rsidRPr="00764A3A">
        <w:rPr>
          <w:rFonts w:ascii="Aptos" w:hAnsi="Aptos"/>
          <w:sz w:val="22"/>
        </w:rPr>
        <w:t xml:space="preserve"> har: </w:t>
      </w:r>
      <w:r w:rsidR="00C02448" w:rsidRPr="00C02448">
        <w:rPr>
          <w:rFonts w:ascii="Aptos" w:hAnsi="Aptos"/>
          <w:sz w:val="22"/>
        </w:rPr>
        <w:t>God kvalitet</w:t>
      </w:r>
    </w:p>
    <w:tbl>
      <w:tblPr>
        <w:tblStyle w:val="Tabel-Gitter"/>
        <w:tblW w:w="0" w:type="auto"/>
        <w:tblLook w:val="04A0" w:firstRow="1" w:lastRow="0" w:firstColumn="1" w:lastColumn="0" w:noHBand="0" w:noVBand="1"/>
      </w:tblPr>
      <w:tblGrid>
        <w:gridCol w:w="9628"/>
      </w:tblGrid>
      <w:tr w:rsidR="00F15CE7" w:rsidRPr="00764A3A" w14:paraId="41CEB378" w14:textId="77777777" w:rsidTr="00DE7F08">
        <w:trPr>
          <w:trHeight w:val="567"/>
        </w:trPr>
        <w:tc>
          <w:tcPr>
            <w:tcW w:w="9628" w:type="dxa"/>
            <w:shd w:val="clear" w:color="auto" w:fill="002060"/>
            <w:vAlign w:val="center"/>
          </w:tcPr>
          <w:p w14:paraId="2237629C" w14:textId="49671479" w:rsidR="00F15CE7" w:rsidRPr="00764A3A" w:rsidRDefault="00F15CE7" w:rsidP="00DE7F08">
            <w:pPr>
              <w:rPr>
                <w:rFonts w:ascii="Aptos" w:hAnsi="Aptos"/>
                <w:b/>
                <w:bCs/>
                <w:color w:val="FFFFFF" w:themeColor="background1"/>
                <w:sz w:val="22"/>
              </w:rPr>
            </w:pPr>
            <w:r w:rsidRPr="00764A3A">
              <w:rPr>
                <w:rFonts w:ascii="Aptos" w:hAnsi="Aptos"/>
                <w:b/>
                <w:bCs/>
                <w:color w:val="FFFFFF" w:themeColor="background1"/>
                <w:sz w:val="22"/>
              </w:rPr>
              <w:t>På baggrund af tilsynet er det vurderet, at plejeenheden/leverandøren fremstår med:</w:t>
            </w:r>
          </w:p>
        </w:tc>
      </w:tr>
      <w:tr w:rsidR="00F15CE7" w:rsidRPr="00764A3A" w14:paraId="407D80EC" w14:textId="77777777" w:rsidTr="00D65541">
        <w:tc>
          <w:tcPr>
            <w:tcW w:w="9628" w:type="dxa"/>
          </w:tcPr>
          <w:p w14:paraId="66F762D5" w14:textId="750C5D6C" w:rsidR="0012124F" w:rsidRDefault="001C647D" w:rsidP="001C647D">
            <w:pPr>
              <w:spacing w:before="240"/>
              <w:rPr>
                <w:rFonts w:ascii="Aptos" w:hAnsi="Aptos"/>
                <w:sz w:val="22"/>
              </w:rPr>
            </w:pPr>
            <w:r w:rsidRPr="001C647D">
              <w:rPr>
                <w:rFonts w:ascii="Aptos" w:hAnsi="Aptos"/>
                <w:sz w:val="22"/>
              </w:rPr>
              <w:t xml:space="preserve">Leverandøren fremstår samlet set med god kvalitet. </w:t>
            </w:r>
            <w:r w:rsidRPr="001C647D">
              <w:rPr>
                <w:rFonts w:ascii="Aptos" w:hAnsi="Aptos"/>
                <w:sz w:val="22"/>
              </w:rPr>
              <w:br/>
              <w:t>Ældretilsynet vurderer, at der ingen væsentlige udfordringer er med kvaliteten i helhedsplejen.</w:t>
            </w:r>
            <w:r w:rsidRPr="001C647D">
              <w:rPr>
                <w:rFonts w:ascii="Aptos" w:hAnsi="Aptos"/>
                <w:sz w:val="22"/>
              </w:rPr>
              <w:br/>
            </w:r>
            <w:r w:rsidRPr="001C647D">
              <w:rPr>
                <w:rFonts w:ascii="Aptos" w:hAnsi="Aptos"/>
                <w:sz w:val="22"/>
              </w:rPr>
              <w:br/>
              <w:t>• Ældretilsynet vurderer under temaet  "den ældres selvbestemmelse",  at borgerne oplever respekt og værdighed i mødet med medarbejderne. Borgerne oplever ligeledes kontinuitet og kendskab til medarbejderne. Medarbejderne arbejder i teams, hvor de tager afsæt i borgernes ønsker og præferencer.</w:t>
            </w:r>
            <w:r w:rsidRPr="001C647D">
              <w:rPr>
                <w:rFonts w:ascii="Aptos" w:hAnsi="Aptos"/>
                <w:sz w:val="22"/>
              </w:rPr>
              <w:br/>
            </w:r>
            <w:r w:rsidRPr="001C647D">
              <w:rPr>
                <w:rFonts w:ascii="Aptos" w:hAnsi="Aptos"/>
                <w:sz w:val="22"/>
              </w:rPr>
              <w:br/>
              <w:t>• Ældretilsynet vurderer under temaet "tillid til medarbejdere og den borgernære ledelse", at medarbejderne har en høj grad af faglig tillid til hinanden og ledelsen, og at samarbejdet er præget af åbenhed. Ledelsen er samtidig tilgængelig i det tværfaglige arbejde og sikrer faglig sparring på tværs af døgnet.</w:t>
            </w:r>
            <w:r w:rsidRPr="001C647D">
              <w:rPr>
                <w:rFonts w:ascii="Aptos" w:hAnsi="Aptos"/>
                <w:sz w:val="22"/>
              </w:rPr>
              <w:br/>
            </w:r>
            <w:r w:rsidRPr="001C647D">
              <w:rPr>
                <w:rFonts w:ascii="Aptos" w:hAnsi="Aptos"/>
                <w:sz w:val="22"/>
              </w:rPr>
              <w:br/>
              <w:t>• Ældretilsynet vurderer under temaet "et tæt samspil med pårørende, lokale fællesskaber og civilsamfund", at pårørende inddrages relevant og efter borgernes ønsker. Borgerne får støtte til meningsfulde aktiviteter og til at bevare egne rutiner. Leverandøren arbejder systematisk med inddragelse af frivillige og lokale tilbud og understøtter bl.a. borgernes deltagelse i aktiviteter, der modvirker ensomhed.</w:t>
            </w:r>
            <w:r w:rsidRPr="001C647D">
              <w:rPr>
                <w:rFonts w:ascii="Aptos" w:hAnsi="Aptos"/>
                <w:sz w:val="22"/>
              </w:rPr>
              <w:br/>
            </w:r>
            <w:r w:rsidRPr="001C647D">
              <w:rPr>
                <w:rFonts w:ascii="Aptos" w:hAnsi="Aptos"/>
                <w:sz w:val="22"/>
              </w:rPr>
              <w:br/>
              <w:t xml:space="preserve">Følgende temaer er belyst: </w:t>
            </w:r>
            <w:r w:rsidRPr="001C647D">
              <w:rPr>
                <w:rFonts w:ascii="Aptos" w:hAnsi="Aptos"/>
                <w:sz w:val="22"/>
              </w:rPr>
              <w:br/>
              <w:t xml:space="preserve">Tema 1 - Den ældres selvbestemmelse. </w:t>
            </w:r>
            <w:r w:rsidRPr="001C647D">
              <w:rPr>
                <w:rFonts w:ascii="Aptos" w:hAnsi="Aptos"/>
                <w:sz w:val="22"/>
              </w:rPr>
              <w:br/>
              <w:t xml:space="preserve">Tema 2 - Tillid til medarbejdere og den borgernære ledelse. </w:t>
            </w:r>
            <w:r w:rsidRPr="001C647D">
              <w:rPr>
                <w:rFonts w:ascii="Aptos" w:hAnsi="Aptos"/>
                <w:sz w:val="22"/>
              </w:rPr>
              <w:br/>
              <w:t>Tema 3 - Et tæt samspil med pårørende, lokale fællesskaber og civilsamfund.</w:t>
            </w:r>
          </w:p>
          <w:p w14:paraId="52C090BD" w14:textId="77777777" w:rsidR="0012124F" w:rsidRPr="00764A3A" w:rsidRDefault="0012124F" w:rsidP="00F15CE7">
            <w:pPr>
              <w:rPr>
                <w:rFonts w:ascii="Aptos" w:hAnsi="Aptos"/>
                <w:sz w:val="22"/>
              </w:rPr>
            </w:pPr>
          </w:p>
        </w:tc>
      </w:tr>
      <w:tr w:rsidR="00F15CE7" w:rsidRPr="00764A3A" w14:paraId="1AF0160C" w14:textId="77777777" w:rsidTr="00DE7F08">
        <w:trPr>
          <w:trHeight w:val="567"/>
        </w:trPr>
        <w:tc>
          <w:tcPr>
            <w:tcW w:w="9628" w:type="dxa"/>
            <w:shd w:val="clear" w:color="auto" w:fill="002060"/>
            <w:vAlign w:val="center"/>
          </w:tcPr>
          <w:p w14:paraId="01FB2611" w14:textId="6CF22DB7" w:rsidR="00F15CE7" w:rsidRPr="00DE7F08" w:rsidRDefault="00F15CE7" w:rsidP="00DE7F08">
            <w:pPr>
              <w:rPr>
                <w:rFonts w:ascii="Aptos" w:hAnsi="Aptos"/>
                <w:b/>
                <w:bCs/>
                <w:color w:val="FFFFFF" w:themeColor="background1"/>
                <w:sz w:val="22"/>
              </w:rPr>
            </w:pPr>
            <w:r w:rsidRPr="00764A3A">
              <w:rPr>
                <w:rFonts w:ascii="Aptos" w:hAnsi="Aptos"/>
                <w:b/>
                <w:bCs/>
                <w:color w:val="FFFFFF" w:themeColor="background1"/>
                <w:sz w:val="22"/>
              </w:rPr>
              <w:t>Beskrivelse af evt. sanktion:</w:t>
            </w:r>
          </w:p>
        </w:tc>
      </w:tr>
      <w:tr w:rsidR="00F15CE7" w:rsidRPr="00764A3A" w14:paraId="08FCDACD" w14:textId="77777777" w:rsidTr="00D65541">
        <w:tc>
          <w:tcPr>
            <w:tcW w:w="9628" w:type="dxa"/>
          </w:tcPr>
          <w:p w14:paraId="0335B9BE" w14:textId="262ED803" w:rsidR="00F15CE7" w:rsidRDefault="001C647D" w:rsidP="001C647D">
            <w:pPr>
              <w:spacing w:before="240"/>
              <w:rPr>
                <w:rFonts w:ascii="Aptos" w:hAnsi="Aptos"/>
                <w:sz w:val="22"/>
              </w:rPr>
            </w:pPr>
            <w:r w:rsidRPr="001C647D">
              <w:rPr>
                <w:rFonts w:ascii="Aptos" w:hAnsi="Aptos"/>
                <w:sz w:val="22"/>
              </w:rPr>
              <w:t>Ingen.</w:t>
            </w:r>
          </w:p>
          <w:p w14:paraId="4E097E86" w14:textId="77777777" w:rsidR="0012124F" w:rsidRDefault="0012124F" w:rsidP="00F15CE7">
            <w:pPr>
              <w:rPr>
                <w:rFonts w:ascii="Aptos" w:hAnsi="Aptos"/>
                <w:sz w:val="22"/>
              </w:rPr>
            </w:pPr>
          </w:p>
          <w:p w14:paraId="23A2DB74" w14:textId="77777777" w:rsidR="0012124F" w:rsidRDefault="0012124F" w:rsidP="00F15CE7">
            <w:pPr>
              <w:rPr>
                <w:rFonts w:ascii="Aptos" w:hAnsi="Aptos"/>
                <w:sz w:val="22"/>
              </w:rPr>
            </w:pPr>
          </w:p>
          <w:p w14:paraId="0CE75795" w14:textId="77777777" w:rsidR="0012124F" w:rsidRDefault="0012124F" w:rsidP="00F15CE7">
            <w:pPr>
              <w:rPr>
                <w:rFonts w:ascii="Aptos" w:hAnsi="Aptos"/>
                <w:sz w:val="22"/>
              </w:rPr>
            </w:pPr>
          </w:p>
          <w:p w14:paraId="710286DE" w14:textId="77777777" w:rsidR="0012124F" w:rsidRPr="00764A3A" w:rsidRDefault="0012124F" w:rsidP="00F15CE7">
            <w:pPr>
              <w:rPr>
                <w:rFonts w:ascii="Aptos" w:hAnsi="Aptos"/>
                <w:sz w:val="22"/>
              </w:rPr>
            </w:pPr>
          </w:p>
        </w:tc>
      </w:tr>
    </w:tbl>
    <w:p w14:paraId="00B39C4B" w14:textId="06D9A0ED" w:rsidR="00163819" w:rsidRDefault="00653405" w:rsidP="00163819">
      <w:r>
        <w:br w:type="page"/>
      </w:r>
    </w:p>
    <w:p w14:paraId="47E62184" w14:textId="49A60250" w:rsidR="00653405" w:rsidRPr="00BA2E29" w:rsidRDefault="00653405" w:rsidP="00BA2E29">
      <w:pPr>
        <w:pStyle w:val="Overskrift2"/>
        <w:rPr>
          <w:b/>
          <w:bCs/>
        </w:rPr>
      </w:pPr>
      <w:r w:rsidRPr="00BA2E29">
        <w:rPr>
          <w:b/>
          <w:bCs/>
        </w:rPr>
        <w:lastRenderedPageBreak/>
        <w:t>Begrundelse for den samlede vurdering</w:t>
      </w:r>
    </w:p>
    <w:p w14:paraId="5DE32D34" w14:textId="77777777" w:rsidR="00653405" w:rsidRDefault="00653405" w:rsidP="00E55856">
      <w:pPr>
        <w:spacing w:after="0"/>
      </w:pPr>
    </w:p>
    <w:p w14:paraId="308FE07E" w14:textId="77777777" w:rsidR="00653405" w:rsidRPr="00537024" w:rsidRDefault="00653405" w:rsidP="00BA2E29">
      <w:pPr>
        <w:pStyle w:val="Overskrift3"/>
      </w:pPr>
      <w:r w:rsidRPr="00537024">
        <w:t>Tema 1 – Den ældres selvbestemmelse</w:t>
      </w:r>
    </w:p>
    <w:tbl>
      <w:tblPr>
        <w:tblStyle w:val="Tabel-Gitter"/>
        <w:tblW w:w="0" w:type="auto"/>
        <w:tblLook w:val="04A0" w:firstRow="1" w:lastRow="0" w:firstColumn="1" w:lastColumn="0" w:noHBand="0" w:noVBand="1"/>
      </w:tblPr>
      <w:tblGrid>
        <w:gridCol w:w="9628"/>
      </w:tblGrid>
      <w:tr w:rsidR="00653405" w:rsidRPr="00764A3A" w14:paraId="77A08B8B" w14:textId="77777777" w:rsidTr="00DE7F08">
        <w:trPr>
          <w:trHeight w:val="567"/>
        </w:trPr>
        <w:tc>
          <w:tcPr>
            <w:tcW w:w="9628" w:type="dxa"/>
            <w:shd w:val="clear" w:color="auto" w:fill="002060"/>
            <w:vAlign w:val="center"/>
          </w:tcPr>
          <w:p w14:paraId="1ECE9E6D" w14:textId="1BD01BA3" w:rsidR="00653405" w:rsidRPr="00764A3A" w:rsidRDefault="00653405" w:rsidP="00DE7F08">
            <w:pPr>
              <w:rPr>
                <w:rFonts w:ascii="Aptos" w:hAnsi="Aptos"/>
                <w:b/>
                <w:bCs/>
                <w:color w:val="FFFFFF" w:themeColor="background1"/>
                <w:sz w:val="22"/>
              </w:rPr>
            </w:pPr>
            <w:r w:rsidRPr="00764A3A">
              <w:rPr>
                <w:rFonts w:ascii="Aptos" w:hAnsi="Aptos"/>
                <w:b/>
                <w:bCs/>
                <w:color w:val="FFFFFF" w:themeColor="background1"/>
                <w:sz w:val="22"/>
              </w:rPr>
              <w:t>Begrundelse for vurdering</w:t>
            </w:r>
          </w:p>
        </w:tc>
      </w:tr>
      <w:tr w:rsidR="00653405" w:rsidRPr="00764A3A" w14:paraId="3E2C2636" w14:textId="77777777" w:rsidTr="00D65541">
        <w:tc>
          <w:tcPr>
            <w:tcW w:w="9628" w:type="dxa"/>
          </w:tcPr>
          <w:p w14:paraId="237EF865" w14:textId="4EFD6515" w:rsidR="00653405" w:rsidRPr="00764A3A" w:rsidRDefault="00825288" w:rsidP="006E4F59">
            <w:pPr>
              <w:spacing w:before="240"/>
              <w:rPr>
                <w:rFonts w:ascii="Aptos" w:hAnsi="Aptos"/>
                <w:sz w:val="22"/>
              </w:rPr>
            </w:pPr>
            <w:r w:rsidRPr="00825288">
              <w:rPr>
                <w:rFonts w:ascii="Aptos" w:hAnsi="Aptos"/>
                <w:sz w:val="22"/>
              </w:rPr>
              <w:t>Ældretilsynet vurderer, at leverandøren har god kvalitet i forhold til temaet "den ældres selvbestemmelse".</w:t>
            </w:r>
            <w:r w:rsidRPr="00825288">
              <w:rPr>
                <w:rFonts w:ascii="Aptos" w:hAnsi="Aptos"/>
                <w:sz w:val="22"/>
              </w:rPr>
              <w:br/>
              <w:t xml:space="preserve">Alle markører i temaet er opfyldt. </w:t>
            </w:r>
            <w:r w:rsidRPr="00825288">
              <w:rPr>
                <w:rFonts w:ascii="Aptos" w:hAnsi="Aptos"/>
                <w:sz w:val="22"/>
              </w:rPr>
              <w:br/>
              <w:t>Ældretilsynet lægger vægt på:</w:t>
            </w:r>
            <w:r w:rsidRPr="00825288">
              <w:rPr>
                <w:rFonts w:ascii="Aptos" w:hAnsi="Aptos"/>
                <w:sz w:val="22"/>
              </w:rPr>
              <w:br/>
            </w:r>
            <w:r w:rsidRPr="00825288">
              <w:rPr>
                <w:rFonts w:ascii="Aptos" w:hAnsi="Aptos"/>
                <w:sz w:val="22"/>
              </w:rPr>
              <w:br/>
              <w:t>• Tre borgere fortæller i interviews, at medarbejderne er venlige og imødekommende overfor dem. En borger fortæller videre, at medarbejderne dagligt spørger ind til, hvordan vedkommende har det, hvilket borgeren værdsætter. En anden borger fortæller yderligere, at vedkommende sætter pris på, at medarbejderne præsenterer sig inden de kommer ind i hjemmet, hvilket respekteres af medarbejderne. To pårørende understøtter dette i interviews. Ældretilsynet observerer et besøg hos en borger, hvor medarbejderen banker på, præsenterer sig med navn og ansættelsessted og først går ind, efter borgeren har budt velkommen. Herefter påbegynder medarbejderen sine opgaver. Ældretilsynet observerer ligeledes et andet besøg, hvor medarbejderen låser sig ind, præsenterer sig ved ankomst og går ind til borgeren, som er sengeliggende. Medarbejderen hilser roligt, skaber øjenkontakt, tager borgerens hånd og taler med et roligt stemmeleje. Dette kan indikere, at medarbejderne møder borgerne respektfuldt og ud fra borgernes behov. Ældretilsynet vurderer derfor, at borgerne oplever at blive mødt med en respektfuld og værdig tone og adfærd.</w:t>
            </w:r>
            <w:r w:rsidRPr="00825288">
              <w:rPr>
                <w:rFonts w:ascii="Aptos" w:hAnsi="Aptos"/>
                <w:sz w:val="22"/>
              </w:rPr>
              <w:br/>
            </w:r>
            <w:r w:rsidRPr="00825288">
              <w:rPr>
                <w:rFonts w:ascii="Aptos" w:hAnsi="Aptos"/>
                <w:sz w:val="22"/>
              </w:rPr>
              <w:br/>
              <w:t>• Tre borgere fortæller i interviews, at de kender de medarbejdere, der kommer i hjemmet, og at nye medarbejdere på forhånd er orienteret om de opgaver, der skal udføres hos borgerne. Dette understøttes i interview af pårørende. Ældretilsynet observerer ved et borgerbesøg, at en borger udviser glæde ved mødet med en kendt medarbejder. Borgeren smiler, da vedkommende ser medarbejderen, og hilser ved at kalde medarbejderen ved navn. Dette kan indikere, at borgeren oplever kontinuitet og kendskab til medarbejderne. Fem medarbejdere fortæller, at de arbejder i mindre borgerteams med kontaktpersoner og forløbsansvarlige og efter Aarhus Kommunes forløbsmodel. De fortæller også, at ressourcekoordinatoren planlægger bemandingen med fokus på kontaktpersonsordningen og kontinuitet i besøgene hos borgerne. Ledelsen bekræfter dette og oplyser, at borgerteamsene er tværfagligt sammensat med blandet andet social- og sundhedshjælpere, social- og sundhedsassistenter, sygeplejersker og ergoterapeuter. Ældretilsynet vurderer derfor, at leverandøren arbejder systematisk med at sikre, at der er kontinuitet i helhedsplejen samt færrest mulige forskellige medarbejdere i hjemmet.</w:t>
            </w:r>
          </w:p>
          <w:p w14:paraId="084ADBD5" w14:textId="77777777" w:rsidR="00336A9E" w:rsidRPr="00764A3A" w:rsidRDefault="00336A9E" w:rsidP="00D65541">
            <w:pPr>
              <w:rPr>
                <w:rFonts w:ascii="Aptos" w:hAnsi="Aptos"/>
                <w:sz w:val="22"/>
              </w:rPr>
            </w:pPr>
          </w:p>
          <w:p w14:paraId="4676EEC8" w14:textId="77777777" w:rsidR="00336A9E" w:rsidRPr="00764A3A" w:rsidRDefault="00336A9E" w:rsidP="00D65541">
            <w:pPr>
              <w:rPr>
                <w:rFonts w:ascii="Aptos" w:hAnsi="Aptos"/>
                <w:sz w:val="22"/>
              </w:rPr>
            </w:pPr>
          </w:p>
          <w:p w14:paraId="06E2CDF8" w14:textId="77777777" w:rsidR="00336A9E" w:rsidRPr="00764A3A" w:rsidRDefault="00336A9E" w:rsidP="00D65541">
            <w:pPr>
              <w:rPr>
                <w:rFonts w:ascii="Aptos" w:hAnsi="Aptos"/>
                <w:sz w:val="22"/>
              </w:rPr>
            </w:pPr>
          </w:p>
          <w:p w14:paraId="2FF86B06" w14:textId="77777777" w:rsidR="00336A9E" w:rsidRPr="00764A3A" w:rsidRDefault="00336A9E" w:rsidP="00D65541">
            <w:pPr>
              <w:rPr>
                <w:rFonts w:ascii="Aptos" w:hAnsi="Aptos"/>
                <w:sz w:val="22"/>
              </w:rPr>
            </w:pPr>
          </w:p>
          <w:p w14:paraId="590C0BC3" w14:textId="77777777" w:rsidR="00653405" w:rsidRPr="00764A3A" w:rsidRDefault="00653405" w:rsidP="00D65541">
            <w:pPr>
              <w:rPr>
                <w:rFonts w:ascii="Aptos" w:hAnsi="Aptos"/>
                <w:sz w:val="22"/>
              </w:rPr>
            </w:pPr>
          </w:p>
        </w:tc>
      </w:tr>
    </w:tbl>
    <w:p w14:paraId="086BF482" w14:textId="33F9F9E4" w:rsidR="003C5DE0" w:rsidRDefault="003C5DE0" w:rsidP="00653405"/>
    <w:p w14:paraId="17F473AD" w14:textId="77777777" w:rsidR="003C5DE0" w:rsidRDefault="003C5DE0">
      <w:r>
        <w:br w:type="page"/>
      </w:r>
    </w:p>
    <w:p w14:paraId="16C55E1A" w14:textId="77777777" w:rsidR="00653405" w:rsidRDefault="00653405" w:rsidP="00BA2E29">
      <w:pPr>
        <w:pStyle w:val="Overskrift3"/>
      </w:pPr>
      <w:r>
        <w:lastRenderedPageBreak/>
        <w:t>Tema 2 – Tillid til medarbejdere og den borgernære ledelse</w:t>
      </w:r>
    </w:p>
    <w:tbl>
      <w:tblPr>
        <w:tblStyle w:val="Tabel-Gitter"/>
        <w:tblW w:w="0" w:type="auto"/>
        <w:tblLook w:val="04A0" w:firstRow="1" w:lastRow="0" w:firstColumn="1" w:lastColumn="0" w:noHBand="0" w:noVBand="1"/>
      </w:tblPr>
      <w:tblGrid>
        <w:gridCol w:w="9628"/>
      </w:tblGrid>
      <w:tr w:rsidR="00653405" w:rsidRPr="00764A3A" w14:paraId="73BC413B" w14:textId="77777777" w:rsidTr="00DE7F08">
        <w:trPr>
          <w:trHeight w:val="567"/>
        </w:trPr>
        <w:tc>
          <w:tcPr>
            <w:tcW w:w="9628" w:type="dxa"/>
            <w:shd w:val="clear" w:color="auto" w:fill="002060"/>
            <w:vAlign w:val="center"/>
          </w:tcPr>
          <w:p w14:paraId="09E6BBB8" w14:textId="7B232D23" w:rsidR="00653405" w:rsidRPr="00DE7F08" w:rsidRDefault="00653405" w:rsidP="00DE7F08">
            <w:pPr>
              <w:rPr>
                <w:rFonts w:ascii="Aptos" w:hAnsi="Aptos"/>
                <w:b/>
                <w:bCs/>
                <w:color w:val="FFFFFF" w:themeColor="background1"/>
                <w:sz w:val="22"/>
              </w:rPr>
            </w:pPr>
            <w:r w:rsidRPr="00764A3A">
              <w:rPr>
                <w:rFonts w:ascii="Aptos" w:hAnsi="Aptos"/>
                <w:b/>
                <w:bCs/>
                <w:color w:val="FFFFFF" w:themeColor="background1"/>
                <w:sz w:val="22"/>
              </w:rPr>
              <w:t>Begrundelse for vurdering</w:t>
            </w:r>
          </w:p>
        </w:tc>
      </w:tr>
      <w:tr w:rsidR="00653405" w:rsidRPr="00764A3A" w14:paraId="7981064F" w14:textId="77777777" w:rsidTr="00D65541">
        <w:tc>
          <w:tcPr>
            <w:tcW w:w="9628" w:type="dxa"/>
          </w:tcPr>
          <w:p w14:paraId="39C2D20E" w14:textId="1B87E68E" w:rsidR="00336A9E" w:rsidRPr="00764A3A" w:rsidRDefault="00825288" w:rsidP="00825288">
            <w:pPr>
              <w:spacing w:before="240"/>
              <w:rPr>
                <w:rFonts w:ascii="Aptos" w:hAnsi="Aptos"/>
                <w:sz w:val="22"/>
              </w:rPr>
            </w:pPr>
            <w:r w:rsidRPr="00825288">
              <w:rPr>
                <w:rFonts w:ascii="Aptos" w:hAnsi="Aptos"/>
                <w:sz w:val="22"/>
              </w:rPr>
              <w:t>Ældretilsynet vurderer, at leverandøren har god kvalitet i forhold til temaet "tillid til medarbejderne og den borgernære ledelse".</w:t>
            </w:r>
            <w:r w:rsidRPr="00825288">
              <w:rPr>
                <w:rFonts w:ascii="Aptos" w:hAnsi="Aptos"/>
                <w:sz w:val="22"/>
              </w:rPr>
              <w:br/>
              <w:t xml:space="preserve">Alle markører i temaet er opfyldt. </w:t>
            </w:r>
            <w:r w:rsidRPr="00825288">
              <w:rPr>
                <w:rFonts w:ascii="Aptos" w:hAnsi="Aptos"/>
                <w:sz w:val="22"/>
              </w:rPr>
              <w:br/>
              <w:t>Ældretilsynet lægger vægt på:</w:t>
            </w:r>
            <w:r w:rsidRPr="00825288">
              <w:rPr>
                <w:rFonts w:ascii="Aptos" w:hAnsi="Aptos"/>
                <w:sz w:val="22"/>
              </w:rPr>
              <w:br/>
            </w:r>
            <w:r w:rsidRPr="00825288">
              <w:rPr>
                <w:rFonts w:ascii="Aptos" w:hAnsi="Aptos"/>
                <w:sz w:val="22"/>
              </w:rPr>
              <w:br/>
              <w:t>• Ældretilsynet observerer et tværfagligt koordineringsmøde, hvor medarbejderne og ledelsen gennemgår observationer fra det seneste døgn. Medarbejderne deler faglige bekymringer i fællesskabet. Lederen responderer ved at stille undersøgende og fagligt afklarende spørgsmål, som understøtter dialogen om observationerne og mulige handlinger. Medarbejderen, der har været hos borgeren, uddyber borgerens aktuelle situation og foreslår herunder relevante faglige tilgange til borgeren. Dette kan indikere faglig tryghed og tillid i samarbejdet mellem medarbejderne og ledelsen. Fem medarbejdere fortæller i interview, at de har høj faglig tillid til hinanden, og at kulturen er præget af åbenhed og vilje til at hjælpe hinanden. En medarbejder fortæller videre "at alle medarbejdere vægtes lige", og at kollegaer inkluderer hinanden i det faglige samarbejde. Medarbejderne fortæller desuden, at ledelsen er tillidsskabende og fagligt velfunderet. Ledelsen understøtter dette i interview og fortæller videre, at tillid har været et tema på blandt andet personalemøder, hvor medarbejderne f.eks. har arbejdet med kendskabet til hinandens kompetencer. Ældretilsynet vurderer derfor, at medarbejderne udtrykker tillid til samarbejdet med hinanden og ledelsen.</w:t>
            </w:r>
            <w:r w:rsidRPr="00825288">
              <w:rPr>
                <w:rFonts w:ascii="Aptos" w:hAnsi="Aptos"/>
                <w:sz w:val="22"/>
              </w:rPr>
              <w:br/>
            </w:r>
            <w:r w:rsidRPr="00825288">
              <w:rPr>
                <w:rFonts w:ascii="Aptos" w:hAnsi="Aptos"/>
                <w:sz w:val="22"/>
              </w:rPr>
              <w:br/>
            </w:r>
            <w:r w:rsidRPr="00825288">
              <w:rPr>
                <w:rFonts w:ascii="Aptos" w:hAnsi="Aptos"/>
                <w:sz w:val="22"/>
              </w:rPr>
              <w:br/>
              <w:t>• Ældretilsynet observerer, at ledelsen deltager i et tværfaglige møde for det ene team, hvor de blandt andet følger op på nye tiltag og handleplaner. Dette kan indikere, at ledelsen er tilgængelig for faglig sparring. Fem medarbejdere fortæller i interview, at de har kendskab til gældende procedurer og handleplaner. De beskriver blandt andet, at de ved, hvordan der skal handles ved sygdom i f.eks. weekendvagter, og at de føler sig trygge i at følge de fastlagte retningslinjer. Medarbejderne fortæller ligeledes, at ledelsen er tilgængelig pr. telefon og mail, hvis der opstår behov for yderligere støtte eller afklaring. En medarbejder fortæller endvidere, at både kompetenceudviklende medarbejdere og ledelsen løbende deltager i aftenvagterne for at understøtte den faglige sparring på tværs af døgnet. Ledelsen bekræfter dette og oplyser, at de forud for medarbejderudviklingssamtaler følger medarbejderne i både dag- og aftenvagt. Ledelsen fortæller desuden, at de så vidt muligt fordeler sig, så der er ledelsesdækning på tværs af vagter. Ældretilsynet vurderer derfor, at leverandørens ledelse er tilgængelig for faglig sparring på tværs af døgnet og faggrupper.</w:t>
            </w:r>
          </w:p>
          <w:p w14:paraId="00B9CDBF" w14:textId="77777777" w:rsidR="00336A9E" w:rsidRPr="00764A3A" w:rsidRDefault="00336A9E" w:rsidP="00D65541">
            <w:pPr>
              <w:rPr>
                <w:rFonts w:ascii="Aptos" w:hAnsi="Aptos"/>
                <w:sz w:val="22"/>
              </w:rPr>
            </w:pPr>
          </w:p>
          <w:p w14:paraId="49C92649" w14:textId="77777777" w:rsidR="00336A9E" w:rsidRPr="00764A3A" w:rsidRDefault="00336A9E" w:rsidP="00D65541">
            <w:pPr>
              <w:rPr>
                <w:rFonts w:ascii="Aptos" w:hAnsi="Aptos"/>
                <w:sz w:val="22"/>
              </w:rPr>
            </w:pPr>
          </w:p>
          <w:p w14:paraId="07E1B8F3" w14:textId="77777777" w:rsidR="00336A9E" w:rsidRPr="00764A3A" w:rsidRDefault="00336A9E" w:rsidP="00D65541">
            <w:pPr>
              <w:rPr>
                <w:rFonts w:ascii="Aptos" w:hAnsi="Aptos"/>
                <w:sz w:val="22"/>
              </w:rPr>
            </w:pPr>
          </w:p>
        </w:tc>
      </w:tr>
    </w:tbl>
    <w:p w14:paraId="65DC0234" w14:textId="111923B9" w:rsidR="003C5DE0" w:rsidRDefault="003C5DE0" w:rsidP="00653405"/>
    <w:p w14:paraId="0C7C22C9" w14:textId="77777777" w:rsidR="003C5DE0" w:rsidRDefault="003C5DE0">
      <w:r>
        <w:br w:type="page"/>
      </w:r>
    </w:p>
    <w:p w14:paraId="444D6852" w14:textId="70D7B4F6" w:rsidR="00653405" w:rsidRDefault="00653405" w:rsidP="00BA2E29">
      <w:pPr>
        <w:pStyle w:val="Overskrift3"/>
      </w:pPr>
      <w:r>
        <w:lastRenderedPageBreak/>
        <w:t xml:space="preserve">Tema 3 – </w:t>
      </w:r>
      <w:r w:rsidR="00265483">
        <w:t>Et tæt s</w:t>
      </w:r>
      <w:r>
        <w:t>amspil med</w:t>
      </w:r>
      <w:r w:rsidR="00265483">
        <w:t xml:space="preserve"> de</w:t>
      </w:r>
      <w:r>
        <w:t xml:space="preserve"> pårørende, lokale fællesskaber og civilsamfund</w:t>
      </w:r>
    </w:p>
    <w:tbl>
      <w:tblPr>
        <w:tblStyle w:val="Tabel-Gitter"/>
        <w:tblW w:w="0" w:type="auto"/>
        <w:tblLook w:val="04A0" w:firstRow="1" w:lastRow="0" w:firstColumn="1" w:lastColumn="0" w:noHBand="0" w:noVBand="1"/>
      </w:tblPr>
      <w:tblGrid>
        <w:gridCol w:w="9628"/>
      </w:tblGrid>
      <w:tr w:rsidR="00653405" w:rsidRPr="00764A3A" w14:paraId="11E7919A" w14:textId="77777777" w:rsidTr="00DE7F08">
        <w:trPr>
          <w:trHeight w:val="567"/>
        </w:trPr>
        <w:tc>
          <w:tcPr>
            <w:tcW w:w="9628" w:type="dxa"/>
            <w:shd w:val="clear" w:color="auto" w:fill="002060"/>
            <w:vAlign w:val="center"/>
          </w:tcPr>
          <w:p w14:paraId="1BFB4736" w14:textId="675E851A" w:rsidR="00653405" w:rsidRPr="00DE7F08" w:rsidRDefault="00653405" w:rsidP="00DE7F08">
            <w:pPr>
              <w:rPr>
                <w:rFonts w:ascii="Aptos" w:hAnsi="Aptos"/>
                <w:b/>
                <w:bCs/>
                <w:color w:val="FFFFFF" w:themeColor="background1"/>
                <w:sz w:val="22"/>
              </w:rPr>
            </w:pPr>
            <w:r w:rsidRPr="00764A3A">
              <w:rPr>
                <w:rFonts w:ascii="Aptos" w:hAnsi="Aptos"/>
                <w:b/>
                <w:bCs/>
                <w:color w:val="FFFFFF" w:themeColor="background1"/>
                <w:sz w:val="22"/>
              </w:rPr>
              <w:t>Begrundelse for vurdering</w:t>
            </w:r>
          </w:p>
        </w:tc>
      </w:tr>
      <w:tr w:rsidR="00653405" w:rsidRPr="00764A3A" w14:paraId="2CDB1DFB" w14:textId="77777777" w:rsidTr="00D65541">
        <w:tc>
          <w:tcPr>
            <w:tcW w:w="9628" w:type="dxa"/>
          </w:tcPr>
          <w:p w14:paraId="096934F1" w14:textId="12472895" w:rsidR="00336A9E" w:rsidRPr="00764A3A" w:rsidRDefault="00825288" w:rsidP="00825288">
            <w:pPr>
              <w:spacing w:before="240"/>
              <w:rPr>
                <w:rFonts w:ascii="Aptos" w:hAnsi="Aptos"/>
                <w:sz w:val="22"/>
              </w:rPr>
            </w:pPr>
            <w:r w:rsidRPr="00825288">
              <w:rPr>
                <w:rFonts w:ascii="Aptos" w:hAnsi="Aptos"/>
                <w:sz w:val="22"/>
              </w:rPr>
              <w:t>Ældretilsynet vurderer, at leverandøren har god kvalitet i forhold til temaet "et tæt samspil med pårørende, lokale fællesskaber og civilsamfund".</w:t>
            </w:r>
            <w:r w:rsidRPr="00825288">
              <w:rPr>
                <w:rFonts w:ascii="Aptos" w:hAnsi="Aptos"/>
                <w:sz w:val="22"/>
              </w:rPr>
              <w:br/>
              <w:t>Alle markører i temaet er opfyldt.</w:t>
            </w:r>
            <w:r w:rsidRPr="00825288">
              <w:rPr>
                <w:rFonts w:ascii="Aptos" w:hAnsi="Aptos"/>
                <w:sz w:val="22"/>
              </w:rPr>
              <w:br/>
              <w:t>Ældretilsynet lægger vægt på:</w:t>
            </w:r>
            <w:r w:rsidRPr="00825288">
              <w:rPr>
                <w:rFonts w:ascii="Aptos" w:hAnsi="Aptos"/>
                <w:sz w:val="22"/>
              </w:rPr>
              <w:br/>
            </w:r>
            <w:r w:rsidRPr="00825288">
              <w:rPr>
                <w:rFonts w:ascii="Aptos" w:hAnsi="Aptos"/>
                <w:sz w:val="22"/>
              </w:rPr>
              <w:br/>
              <w:t>• To pårørende fortæller i interviews, at de inddrages, når det er relevant, f.eks. ved indflytningsmøder hvor der er forventningsafstemning om borgerens og de pårørendes ønsker. En pårørende fortæller endvidere, at vedkommende også oplevede sig inddraget, da medarbejderne orienterede om borgerens ønske om færre besøg. Ældretilsynet observerer under et morgenbesøg, at medarbejderen minder borgeren om at orientere sine pårørende om opstart af fodterapeut igen. Dette kan indikere, at medarbejderen er opmærksom på, at de pårørende er en vigtig samarbejdspartner. Fem medarbejdere fortæller i interview, at pårørende inddrages, når borgerne ønsker det, og at pårørende blandt andet bidrager til indsamling af borgernes livshistorier. Dette bekræftes i interviewet med ledelsen, som desuden fortæller, at Aarhus Kommune har introduceret ”Min dialog” for borgerne. Pårørende kan også få adgang hertil, når borgeren har givet samtykke. ”Min dialog” er en kommunikationsplatform, hvor der blandt andet kan sendes beskeder til medarbejderne, og hvor der vises et samlet overblik over aftaler, genoptræning og omsorgsjournaler. Ældretilsynet vurderer derfor, at pårørende oplever at blive inddraget, hvor det er relevant.</w:t>
            </w:r>
            <w:r w:rsidRPr="00825288">
              <w:rPr>
                <w:rFonts w:ascii="Aptos" w:hAnsi="Aptos"/>
                <w:sz w:val="22"/>
              </w:rPr>
              <w:br/>
            </w:r>
            <w:r w:rsidRPr="00825288">
              <w:rPr>
                <w:rFonts w:ascii="Aptos" w:hAnsi="Aptos"/>
                <w:sz w:val="22"/>
              </w:rPr>
              <w:br/>
              <w:t>• En borger fortæller i interview, at vedkommende har fået støtte fra medarbejderne til at deltage i aktiviteter i dagligdagen. Borgeren fortæller, at medarbejderne først hjalp vedkommende med at komme afsted til aktiviteterne og nu støtter vedkommende ved at minde om, hvilke aktiviteter der foregår i folkehuset. En anden borger fortæller i interview, at vedkommende ikke ønsker at deltage i aktiviteter, da borgeren trives med egne daglige rutiner og nyder de daglige gåture i byen, enten alene eller med en nabo. Borgeren fortæller endvidere, at medarbejderne skaffede et hjælpemiddel, da vedkommende kom til skade og ikke kunne komme ud på de vanlige gåture. Dette understøttes i interview med pårørende. Ældretilsynet observerer, at en borger har et lokalt månedsblad udarbejdet af frivillige, som informerer om aktiviteter i Folkehuset og i lokalområdet. Medarbejderen spørger borgeren ind til, om vedkommende har planer den pågældende dag, og borgeren fortæller, at vedkommende orienterer sig i bladets aktivitetsoversigt. Dette kan indikere, at medarbejderne understøtter borgerens kontakt til lokale fællesskaber og borgernes deltagelse i relevante aktiviteter. Fem medarbejdere fortæller i interview, at de bruger månedsbladet som redskab til at skabe kontakt til de frivillige, da bladet rummer en oversigt over tovholdere for aktiviteterne. Medarbejderne fortæller endvidere, at borgerne ved opstart af deres forløb bliver spurgt ind til meningsfulde aktiviteter, så medarbejderne allerede her kan afklare, hvilke lokale tilbud og muligheder der kan være relevante for borgeren. Dette understøttes i interview med ledelsen, der endvidere fortæller at frivillige leverer månedsbladet ud til de borgere, der ikke selv kan hente det i folkehuset. Ældretilsynet vurderer derfor, at leverandøren har et samspil med lokale fællesskaber og civilsamfund ift. at understøtte borgerne i at deltage i meningsfulde fællesskaber og modvirke ensomhed.</w:t>
            </w:r>
          </w:p>
          <w:p w14:paraId="1554E4A6" w14:textId="77777777" w:rsidR="00336A9E" w:rsidRPr="00764A3A" w:rsidRDefault="00336A9E" w:rsidP="00D65541">
            <w:pPr>
              <w:rPr>
                <w:rFonts w:ascii="Aptos" w:hAnsi="Aptos"/>
                <w:sz w:val="22"/>
              </w:rPr>
            </w:pPr>
          </w:p>
          <w:p w14:paraId="79E04C46" w14:textId="77777777" w:rsidR="00336A9E" w:rsidRPr="00764A3A" w:rsidRDefault="00336A9E" w:rsidP="00D65541">
            <w:pPr>
              <w:rPr>
                <w:rFonts w:ascii="Aptos" w:hAnsi="Aptos"/>
                <w:sz w:val="22"/>
              </w:rPr>
            </w:pPr>
          </w:p>
        </w:tc>
      </w:tr>
    </w:tbl>
    <w:p w14:paraId="5CD08A17" w14:textId="264FF4EF" w:rsidR="00653405" w:rsidRDefault="00653405">
      <w:r>
        <w:br w:type="page"/>
      </w:r>
    </w:p>
    <w:p w14:paraId="315E8854" w14:textId="77777777" w:rsidR="00C54736" w:rsidRDefault="00C54736" w:rsidP="0043343D">
      <w:pPr>
        <w:spacing w:line="240" w:lineRule="auto"/>
      </w:pPr>
    </w:p>
    <w:p w14:paraId="48CDC309" w14:textId="4B41AB89" w:rsidR="00E53D04" w:rsidRPr="0095410B" w:rsidRDefault="00E53D04" w:rsidP="0043343D">
      <w:pPr>
        <w:pStyle w:val="Overskrift1"/>
        <w:spacing w:before="0"/>
      </w:pPr>
      <w:r w:rsidRPr="0095410B">
        <w:t>Vurderingskonceptet</w:t>
      </w:r>
    </w:p>
    <w:p w14:paraId="1D3084BD" w14:textId="77777777" w:rsidR="00E53D04" w:rsidRDefault="00E53D04" w:rsidP="00D96AB4"/>
    <w:p w14:paraId="217FD4D8" w14:textId="18C01D4B" w:rsidR="00D96AB4" w:rsidRDefault="00D96AB4" w:rsidP="00D96AB4">
      <w:r>
        <w:rPr>
          <w:noProof/>
        </w:rPr>
        <w:drawing>
          <wp:anchor distT="0" distB="0" distL="114300" distR="114300" simplePos="0" relativeHeight="251659264" behindDoc="0" locked="0" layoutInCell="1" allowOverlap="1" wp14:anchorId="2C784F08" wp14:editId="1E7CB81B">
            <wp:simplePos x="0" y="0"/>
            <wp:positionH relativeFrom="column">
              <wp:posOffset>3810</wp:posOffset>
            </wp:positionH>
            <wp:positionV relativeFrom="paragraph">
              <wp:posOffset>0</wp:posOffset>
            </wp:positionV>
            <wp:extent cx="552450" cy="552450"/>
            <wp:effectExtent l="0" t="0" r="0" b="0"/>
            <wp:wrapThrough wrapText="bothSides">
              <wp:wrapPolygon edited="0">
                <wp:start x="8193" y="0"/>
                <wp:lineTo x="0" y="5959"/>
                <wp:lineTo x="1490" y="20855"/>
                <wp:lineTo x="5959" y="20855"/>
                <wp:lineTo x="11172" y="19366"/>
                <wp:lineTo x="20855" y="15641"/>
                <wp:lineTo x="20855" y="1490"/>
                <wp:lineTo x="15641" y="0"/>
                <wp:lineTo x="8193" y="0"/>
              </wp:wrapPolygon>
            </wp:wrapThrough>
            <wp:docPr id="1148167990" name="Grafik 1" descr="Polaroid-billeder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167990" name="Grafik 1148167990" descr="Polaroid-billeder kontur"/>
                    <pic:cNvPicPr/>
                  </pic:nvPicPr>
                  <pic:blipFill>
                    <a:blip r:embed="rId13">
                      <a:extLst>
                        <a:ext uri="{96DAC541-7B7A-43D3-8B79-37D633B846F1}">
                          <asvg:svgBlip xmlns:asvg="http://schemas.microsoft.com/office/drawing/2016/SVG/main" r:embed="rId14"/>
                        </a:ext>
                      </a:extLst>
                    </a:blip>
                    <a:stretch>
                      <a:fillRect/>
                    </a:stretch>
                  </pic:blipFill>
                  <pic:spPr>
                    <a:xfrm>
                      <a:off x="0" y="0"/>
                      <a:ext cx="552450" cy="552450"/>
                    </a:xfrm>
                    <a:prstGeom prst="rect">
                      <a:avLst/>
                    </a:prstGeom>
                  </pic:spPr>
                </pic:pic>
              </a:graphicData>
            </a:graphic>
          </wp:anchor>
        </w:drawing>
      </w:r>
    </w:p>
    <w:p w14:paraId="40153770" w14:textId="77777777" w:rsidR="00D96AB4" w:rsidRDefault="00D96AB4" w:rsidP="00D96AB4">
      <w:pPr>
        <w:pStyle w:val="Overskrift2"/>
      </w:pPr>
      <w:r>
        <w:t>Tema 1: Den ældres selvbestemmelse</w:t>
      </w:r>
    </w:p>
    <w:p w14:paraId="08FC9CC8" w14:textId="77777777" w:rsidR="00D96AB4" w:rsidRPr="00764A3A" w:rsidRDefault="00D96AB4" w:rsidP="00D96AB4">
      <w:pPr>
        <w:rPr>
          <w:rFonts w:ascii="Aptos" w:hAnsi="Aptos"/>
          <w:sz w:val="22"/>
        </w:rPr>
      </w:pPr>
      <w:r>
        <w:br/>
      </w:r>
      <w:r w:rsidRPr="00764A3A">
        <w:rPr>
          <w:rFonts w:ascii="Aptos" w:hAnsi="Aptos"/>
          <w:sz w:val="22"/>
        </w:rPr>
        <w:t>Den bærende værdi om den ældres selvbestemmelse afspejles ved borgeres løbende indflydelse på den hjælp og støtte, som borgeren modtager i det daglige.</w:t>
      </w:r>
    </w:p>
    <w:p w14:paraId="5E175702" w14:textId="019CE615" w:rsidR="00D96AB4" w:rsidRPr="00764A3A" w:rsidRDefault="00D96AB4" w:rsidP="00D96AB4">
      <w:pPr>
        <w:rPr>
          <w:rFonts w:ascii="Aptos" w:hAnsi="Aptos"/>
          <w:sz w:val="22"/>
        </w:rPr>
      </w:pPr>
      <w:r w:rsidRPr="00764A3A">
        <w:rPr>
          <w:rFonts w:ascii="Aptos" w:hAnsi="Aptos"/>
          <w:sz w:val="22"/>
        </w:rPr>
        <w:t>Selvbestemmelse ska</w:t>
      </w:r>
      <w:r w:rsidR="009978DD">
        <w:rPr>
          <w:rFonts w:ascii="Aptos" w:hAnsi="Aptos"/>
          <w:sz w:val="22"/>
        </w:rPr>
        <w:t>l</w:t>
      </w:r>
      <w:r w:rsidRPr="00764A3A">
        <w:rPr>
          <w:rFonts w:ascii="Aptos" w:hAnsi="Aptos"/>
          <w:sz w:val="22"/>
        </w:rPr>
        <w:t xml:space="preserve"> ske i overensstemmelse med borgerens aktuelle livssituation fra start til slut i et forløb.</w:t>
      </w:r>
    </w:p>
    <w:tbl>
      <w:tblPr>
        <w:tblStyle w:val="Tabel-Gitter"/>
        <w:tblW w:w="0" w:type="auto"/>
        <w:tblLayout w:type="fixed"/>
        <w:tblLook w:val="04A0" w:firstRow="1" w:lastRow="0" w:firstColumn="1" w:lastColumn="0" w:noHBand="0" w:noVBand="1"/>
      </w:tblPr>
      <w:tblGrid>
        <w:gridCol w:w="704"/>
        <w:gridCol w:w="3544"/>
        <w:gridCol w:w="1564"/>
        <w:gridCol w:w="3686"/>
      </w:tblGrid>
      <w:tr w:rsidR="00196DF5" w:rsidRPr="00764A3A" w14:paraId="5E299CE1" w14:textId="77777777" w:rsidTr="00C61DD8">
        <w:trPr>
          <w:trHeight w:val="567"/>
        </w:trPr>
        <w:tc>
          <w:tcPr>
            <w:tcW w:w="9498" w:type="dxa"/>
            <w:gridSpan w:val="4"/>
            <w:shd w:val="clear" w:color="auto" w:fill="002060"/>
            <w:vAlign w:val="center"/>
          </w:tcPr>
          <w:p w14:paraId="5018B020" w14:textId="7A170904" w:rsidR="00196DF5" w:rsidRPr="00764A3A" w:rsidRDefault="00196DF5" w:rsidP="0081055B">
            <w:pPr>
              <w:rPr>
                <w:rFonts w:ascii="Aptos" w:hAnsi="Aptos"/>
                <w:b/>
                <w:bCs/>
                <w:sz w:val="22"/>
              </w:rPr>
            </w:pPr>
            <w:r w:rsidRPr="00764A3A">
              <w:rPr>
                <w:rFonts w:ascii="Aptos" w:hAnsi="Aptos"/>
                <w:b/>
                <w:bCs/>
                <w:sz w:val="22"/>
              </w:rPr>
              <w:t>Tema 1: Den ældres selvbestemmelse</w:t>
            </w:r>
          </w:p>
        </w:tc>
      </w:tr>
      <w:tr w:rsidR="00F901B6" w:rsidRPr="00764A3A" w14:paraId="6152E994" w14:textId="77777777" w:rsidTr="00C61DD8">
        <w:tc>
          <w:tcPr>
            <w:tcW w:w="4248" w:type="dxa"/>
            <w:gridSpan w:val="2"/>
          </w:tcPr>
          <w:p w14:paraId="37AC51EC" w14:textId="77777777" w:rsidR="00F901B6" w:rsidRPr="00764A3A" w:rsidRDefault="00F901B6" w:rsidP="00D65541">
            <w:pPr>
              <w:rPr>
                <w:rFonts w:ascii="Aptos" w:hAnsi="Aptos"/>
                <w:b/>
                <w:bCs/>
                <w:sz w:val="22"/>
              </w:rPr>
            </w:pPr>
            <w:r w:rsidRPr="00764A3A">
              <w:rPr>
                <w:rFonts w:ascii="Aptos" w:hAnsi="Aptos"/>
                <w:b/>
                <w:bCs/>
                <w:sz w:val="22"/>
              </w:rPr>
              <w:t>Kvalitetsmarkører</w:t>
            </w:r>
          </w:p>
        </w:tc>
        <w:tc>
          <w:tcPr>
            <w:tcW w:w="1564" w:type="dxa"/>
            <w:shd w:val="clear" w:color="auto" w:fill="B5DCFF" w:themeFill="accent2" w:themeFillTint="33"/>
          </w:tcPr>
          <w:p w14:paraId="68CF98E2" w14:textId="20A46EAD" w:rsidR="00F901B6" w:rsidRPr="00764A3A" w:rsidRDefault="00716929" w:rsidP="002D3E41">
            <w:pPr>
              <w:rPr>
                <w:rFonts w:ascii="Aptos" w:hAnsi="Aptos"/>
                <w:b/>
                <w:bCs/>
                <w:sz w:val="22"/>
              </w:rPr>
            </w:pPr>
            <w:r w:rsidRPr="00764A3A">
              <w:rPr>
                <w:rFonts w:ascii="Aptos" w:hAnsi="Aptos"/>
                <w:b/>
                <w:bCs/>
                <w:sz w:val="22"/>
              </w:rPr>
              <w:t xml:space="preserve">Vurdering </w:t>
            </w:r>
            <w:r w:rsidRPr="00764A3A">
              <w:rPr>
                <w:rFonts w:ascii="Aptos" w:hAnsi="Aptos"/>
                <w:sz w:val="22"/>
              </w:rPr>
              <w:t>(Opfyldt / Ikke opfyldt / Ikke aktuel)</w:t>
            </w:r>
          </w:p>
        </w:tc>
        <w:tc>
          <w:tcPr>
            <w:tcW w:w="3686" w:type="dxa"/>
          </w:tcPr>
          <w:p w14:paraId="21766AEB" w14:textId="77777777" w:rsidR="00F901B6" w:rsidRPr="00764A3A" w:rsidRDefault="00F901B6" w:rsidP="00D65541">
            <w:pPr>
              <w:rPr>
                <w:rFonts w:ascii="Aptos" w:hAnsi="Aptos"/>
                <w:b/>
                <w:bCs/>
                <w:sz w:val="22"/>
              </w:rPr>
            </w:pPr>
            <w:r w:rsidRPr="00764A3A">
              <w:rPr>
                <w:rFonts w:ascii="Aptos" w:hAnsi="Aptos"/>
                <w:b/>
                <w:bCs/>
                <w:sz w:val="22"/>
              </w:rPr>
              <w:t xml:space="preserve">Ældretilsynets begrundelse for vurdering. </w:t>
            </w:r>
          </w:p>
          <w:p w14:paraId="56F07204" w14:textId="77777777" w:rsidR="00F901B6" w:rsidRPr="00764A3A" w:rsidRDefault="00F901B6" w:rsidP="00D65541">
            <w:pPr>
              <w:rPr>
                <w:rFonts w:ascii="Aptos" w:hAnsi="Aptos"/>
                <w:i/>
                <w:iCs/>
                <w:sz w:val="22"/>
              </w:rPr>
            </w:pPr>
            <w:r w:rsidRPr="00F73699">
              <w:rPr>
                <w:rFonts w:ascii="Aptos" w:hAnsi="Aptos"/>
                <w:i/>
                <w:iCs/>
                <w:sz w:val="22"/>
              </w:rPr>
              <w:t>Skal udfyldes ved ”Ikke opfyldt” eller ”Ikke aktuel”</w:t>
            </w:r>
          </w:p>
        </w:tc>
      </w:tr>
      <w:tr w:rsidR="00F901B6" w:rsidRPr="00764A3A" w14:paraId="14D7C1D8" w14:textId="77777777" w:rsidTr="00871030">
        <w:tc>
          <w:tcPr>
            <w:tcW w:w="704" w:type="dxa"/>
          </w:tcPr>
          <w:p w14:paraId="44D7C2B5" w14:textId="5FE4DCDB" w:rsidR="00F901B6" w:rsidRPr="00764A3A" w:rsidRDefault="00F901B6" w:rsidP="00D65541">
            <w:pPr>
              <w:rPr>
                <w:rFonts w:ascii="Aptos" w:hAnsi="Aptos"/>
                <w:sz w:val="22"/>
              </w:rPr>
            </w:pPr>
            <w:r w:rsidRPr="00764A3A">
              <w:rPr>
                <w:rFonts w:ascii="Aptos" w:hAnsi="Aptos"/>
                <w:sz w:val="22"/>
              </w:rPr>
              <w:t>1)</w:t>
            </w:r>
          </w:p>
        </w:tc>
        <w:tc>
          <w:tcPr>
            <w:tcW w:w="3544" w:type="dxa"/>
          </w:tcPr>
          <w:p w14:paraId="5734E808" w14:textId="4052C851" w:rsidR="00F901B6" w:rsidRPr="00764A3A" w:rsidRDefault="00F901B6" w:rsidP="00D65541">
            <w:pPr>
              <w:rPr>
                <w:rFonts w:ascii="Aptos" w:hAnsi="Aptos"/>
                <w:sz w:val="22"/>
              </w:rPr>
            </w:pPr>
            <w:r w:rsidRPr="00764A3A">
              <w:rPr>
                <w:rFonts w:ascii="Aptos" w:hAnsi="Aptos"/>
                <w:sz w:val="22"/>
              </w:rPr>
              <w:t>Borgeren oplever at have selvbestemmelse og løbende indflydelse på tilrettelæggelse og udførelse af hjælpen ud fra borgerens aktuelle behov og ressourcer.</w:t>
            </w:r>
          </w:p>
          <w:p w14:paraId="245581D5" w14:textId="77777777" w:rsidR="00F901B6" w:rsidRPr="00764A3A" w:rsidRDefault="00F901B6" w:rsidP="00D65541">
            <w:pPr>
              <w:rPr>
                <w:rFonts w:ascii="Aptos" w:hAnsi="Aptos"/>
                <w:sz w:val="22"/>
              </w:rPr>
            </w:pPr>
          </w:p>
        </w:tc>
        <w:tc>
          <w:tcPr>
            <w:tcW w:w="1564" w:type="dxa"/>
            <w:shd w:val="clear" w:color="auto" w:fill="B5DCFF" w:themeFill="accent2" w:themeFillTint="33"/>
          </w:tcPr>
          <w:p w14:paraId="7F628751" w14:textId="74E91EBA" w:rsidR="009934C1" w:rsidRPr="00764A3A" w:rsidRDefault="00825288" w:rsidP="00D65541">
            <w:pPr>
              <w:rPr>
                <w:rFonts w:ascii="Aptos" w:hAnsi="Aptos"/>
                <w:sz w:val="22"/>
              </w:rPr>
            </w:pPr>
            <w:r w:rsidRPr="00825288">
              <w:rPr>
                <w:rFonts w:ascii="Aptos" w:hAnsi="Aptos"/>
                <w:sz w:val="22"/>
              </w:rPr>
              <w:t>Opfyldt</w:t>
            </w:r>
          </w:p>
        </w:tc>
        <w:tc>
          <w:tcPr>
            <w:tcW w:w="3686" w:type="dxa"/>
          </w:tcPr>
          <w:p w14:paraId="15FC8DC7" w14:textId="65FC026E" w:rsidR="009934C1" w:rsidRPr="00764A3A" w:rsidRDefault="009934C1" w:rsidP="009934C1">
            <w:pPr>
              <w:rPr>
                <w:rFonts w:ascii="Aptos" w:hAnsi="Aptos"/>
                <w:sz w:val="22"/>
              </w:rPr>
            </w:pPr>
          </w:p>
        </w:tc>
      </w:tr>
      <w:tr w:rsidR="00F901B6" w:rsidRPr="00764A3A" w14:paraId="1884506A" w14:textId="77777777" w:rsidTr="00871030">
        <w:tc>
          <w:tcPr>
            <w:tcW w:w="704" w:type="dxa"/>
          </w:tcPr>
          <w:p w14:paraId="343437F0" w14:textId="71653126" w:rsidR="00F901B6" w:rsidRPr="00764A3A" w:rsidRDefault="00F901B6" w:rsidP="00D65541">
            <w:pPr>
              <w:rPr>
                <w:rFonts w:ascii="Aptos" w:hAnsi="Aptos"/>
                <w:sz w:val="22"/>
              </w:rPr>
            </w:pPr>
            <w:r w:rsidRPr="00764A3A">
              <w:rPr>
                <w:rFonts w:ascii="Aptos" w:hAnsi="Aptos"/>
                <w:sz w:val="22"/>
              </w:rPr>
              <w:t>2)</w:t>
            </w:r>
          </w:p>
        </w:tc>
        <w:tc>
          <w:tcPr>
            <w:tcW w:w="3544" w:type="dxa"/>
          </w:tcPr>
          <w:p w14:paraId="27E61224" w14:textId="77777777" w:rsidR="00F901B6" w:rsidRPr="00764A3A" w:rsidRDefault="00F901B6" w:rsidP="00D65541">
            <w:pPr>
              <w:rPr>
                <w:rFonts w:ascii="Aptos" w:hAnsi="Aptos"/>
                <w:sz w:val="22"/>
              </w:rPr>
            </w:pPr>
            <w:r w:rsidRPr="00764A3A">
              <w:rPr>
                <w:rFonts w:ascii="Aptos" w:hAnsi="Aptos"/>
                <w:sz w:val="22"/>
              </w:rPr>
              <w:t>Borgeren oplever, at der er kontinuitet og sammenhæng i den hjælp og støtte, der modtages.</w:t>
            </w:r>
          </w:p>
          <w:p w14:paraId="5252BC11" w14:textId="77777777" w:rsidR="00F901B6" w:rsidRPr="00764A3A" w:rsidRDefault="00F901B6" w:rsidP="00D65541">
            <w:pPr>
              <w:rPr>
                <w:rFonts w:ascii="Aptos" w:hAnsi="Aptos"/>
                <w:sz w:val="22"/>
              </w:rPr>
            </w:pPr>
          </w:p>
        </w:tc>
        <w:tc>
          <w:tcPr>
            <w:tcW w:w="1564" w:type="dxa"/>
            <w:shd w:val="clear" w:color="auto" w:fill="B5DCFF" w:themeFill="accent2" w:themeFillTint="33"/>
          </w:tcPr>
          <w:p w14:paraId="4B05B5C3" w14:textId="772FC23C" w:rsidR="009934C1" w:rsidRPr="00764A3A" w:rsidRDefault="009E3EA0" w:rsidP="00D65541">
            <w:pPr>
              <w:rPr>
                <w:rFonts w:ascii="Aptos" w:hAnsi="Aptos"/>
                <w:sz w:val="22"/>
              </w:rPr>
            </w:pPr>
            <w:r w:rsidRPr="009E3EA0">
              <w:rPr>
                <w:rFonts w:ascii="Aptos" w:hAnsi="Aptos"/>
                <w:sz w:val="22"/>
              </w:rPr>
              <w:t>Opfyldt</w:t>
            </w:r>
          </w:p>
        </w:tc>
        <w:tc>
          <w:tcPr>
            <w:tcW w:w="3686" w:type="dxa"/>
          </w:tcPr>
          <w:p w14:paraId="4E907FD1" w14:textId="7758AB4A" w:rsidR="009934C1" w:rsidRPr="00764A3A" w:rsidRDefault="009934C1" w:rsidP="009934C1">
            <w:pPr>
              <w:rPr>
                <w:rFonts w:ascii="Aptos" w:hAnsi="Aptos"/>
                <w:sz w:val="22"/>
              </w:rPr>
            </w:pPr>
          </w:p>
        </w:tc>
      </w:tr>
      <w:tr w:rsidR="00F901B6" w:rsidRPr="00764A3A" w14:paraId="6A71FBCA" w14:textId="77777777" w:rsidTr="00871030">
        <w:tc>
          <w:tcPr>
            <w:tcW w:w="704" w:type="dxa"/>
          </w:tcPr>
          <w:p w14:paraId="270DC408" w14:textId="028B50FF" w:rsidR="00F901B6" w:rsidRPr="00764A3A" w:rsidRDefault="00F901B6" w:rsidP="00D65541">
            <w:pPr>
              <w:rPr>
                <w:rFonts w:ascii="Aptos" w:hAnsi="Aptos"/>
                <w:sz w:val="22"/>
              </w:rPr>
            </w:pPr>
            <w:r w:rsidRPr="00764A3A">
              <w:rPr>
                <w:rFonts w:ascii="Aptos" w:hAnsi="Aptos"/>
                <w:sz w:val="22"/>
              </w:rPr>
              <w:t>3)</w:t>
            </w:r>
          </w:p>
        </w:tc>
        <w:tc>
          <w:tcPr>
            <w:tcW w:w="3544" w:type="dxa"/>
          </w:tcPr>
          <w:p w14:paraId="014B7D44" w14:textId="77777777" w:rsidR="00F901B6" w:rsidRPr="00764A3A" w:rsidRDefault="00F901B6" w:rsidP="00D65541">
            <w:pPr>
              <w:rPr>
                <w:rFonts w:ascii="Aptos" w:hAnsi="Aptos"/>
                <w:sz w:val="22"/>
              </w:rPr>
            </w:pPr>
            <w:r w:rsidRPr="00764A3A">
              <w:rPr>
                <w:rFonts w:ascii="Aptos" w:hAnsi="Aptos"/>
                <w:sz w:val="22"/>
              </w:rPr>
              <w:t>Borgeren oplever at blive mødt med en respektfuld og værdig tone og adfærd.</w:t>
            </w:r>
          </w:p>
          <w:p w14:paraId="5626325C" w14:textId="77777777" w:rsidR="00F901B6" w:rsidRPr="00764A3A" w:rsidRDefault="00F901B6" w:rsidP="00D65541">
            <w:pPr>
              <w:rPr>
                <w:rFonts w:ascii="Aptos" w:hAnsi="Aptos"/>
                <w:sz w:val="22"/>
              </w:rPr>
            </w:pPr>
          </w:p>
        </w:tc>
        <w:tc>
          <w:tcPr>
            <w:tcW w:w="1564" w:type="dxa"/>
            <w:shd w:val="clear" w:color="auto" w:fill="B5DCFF" w:themeFill="accent2" w:themeFillTint="33"/>
          </w:tcPr>
          <w:p w14:paraId="1266C9E4" w14:textId="505D93D6" w:rsidR="009934C1" w:rsidRPr="00764A3A" w:rsidRDefault="009E3EA0" w:rsidP="00D65541">
            <w:pPr>
              <w:rPr>
                <w:rFonts w:ascii="Aptos" w:hAnsi="Aptos"/>
                <w:sz w:val="22"/>
              </w:rPr>
            </w:pPr>
            <w:r w:rsidRPr="009E3EA0">
              <w:rPr>
                <w:rFonts w:ascii="Aptos" w:hAnsi="Aptos"/>
                <w:sz w:val="22"/>
              </w:rPr>
              <w:t>Opfyldt</w:t>
            </w:r>
          </w:p>
        </w:tc>
        <w:tc>
          <w:tcPr>
            <w:tcW w:w="3686" w:type="dxa"/>
          </w:tcPr>
          <w:p w14:paraId="405A7CC9" w14:textId="77FBFF57" w:rsidR="009934C1" w:rsidRPr="00764A3A" w:rsidRDefault="009934C1" w:rsidP="009934C1">
            <w:pPr>
              <w:rPr>
                <w:rFonts w:ascii="Aptos" w:hAnsi="Aptos"/>
                <w:sz w:val="22"/>
              </w:rPr>
            </w:pPr>
          </w:p>
        </w:tc>
      </w:tr>
      <w:tr w:rsidR="00F901B6" w:rsidRPr="00764A3A" w14:paraId="74649BA0" w14:textId="77777777" w:rsidTr="00871030">
        <w:tc>
          <w:tcPr>
            <w:tcW w:w="704" w:type="dxa"/>
          </w:tcPr>
          <w:p w14:paraId="31D56D3E" w14:textId="15171834" w:rsidR="00F901B6" w:rsidRPr="00764A3A" w:rsidRDefault="00F901B6" w:rsidP="00D65541">
            <w:pPr>
              <w:rPr>
                <w:rFonts w:ascii="Aptos" w:hAnsi="Aptos"/>
                <w:sz w:val="22"/>
              </w:rPr>
            </w:pPr>
            <w:r w:rsidRPr="00764A3A">
              <w:rPr>
                <w:rFonts w:ascii="Aptos" w:hAnsi="Aptos"/>
                <w:sz w:val="22"/>
              </w:rPr>
              <w:t>4)</w:t>
            </w:r>
          </w:p>
        </w:tc>
        <w:tc>
          <w:tcPr>
            <w:tcW w:w="3544" w:type="dxa"/>
          </w:tcPr>
          <w:p w14:paraId="589A289A" w14:textId="77777777" w:rsidR="00F901B6" w:rsidRPr="00764A3A" w:rsidRDefault="00F901B6" w:rsidP="00D65541">
            <w:pPr>
              <w:rPr>
                <w:rFonts w:ascii="Aptos" w:hAnsi="Aptos"/>
                <w:sz w:val="22"/>
              </w:rPr>
            </w:pPr>
            <w:r w:rsidRPr="00764A3A">
              <w:rPr>
                <w:rFonts w:ascii="Aptos" w:hAnsi="Aptos"/>
                <w:sz w:val="22"/>
              </w:rPr>
              <w:t>Plejeenheden/leverandøren arbejder systematisk med at sikre, at der er kontinuitet i helhedsplejen samt færrest mulige forskellige medarbejdere i hjemmet.</w:t>
            </w:r>
          </w:p>
          <w:p w14:paraId="63CCBCD6" w14:textId="77777777" w:rsidR="00F901B6" w:rsidRPr="00764A3A" w:rsidRDefault="00F901B6" w:rsidP="00D65541">
            <w:pPr>
              <w:rPr>
                <w:rFonts w:ascii="Aptos" w:hAnsi="Aptos"/>
                <w:sz w:val="22"/>
              </w:rPr>
            </w:pPr>
          </w:p>
        </w:tc>
        <w:tc>
          <w:tcPr>
            <w:tcW w:w="1564" w:type="dxa"/>
            <w:shd w:val="clear" w:color="auto" w:fill="B5DCFF" w:themeFill="accent2" w:themeFillTint="33"/>
          </w:tcPr>
          <w:p w14:paraId="40754B5D" w14:textId="462A1B89" w:rsidR="009934C1" w:rsidRPr="00764A3A" w:rsidRDefault="00401302" w:rsidP="00D65541">
            <w:pPr>
              <w:rPr>
                <w:rFonts w:ascii="Aptos" w:hAnsi="Aptos"/>
                <w:sz w:val="22"/>
              </w:rPr>
            </w:pPr>
            <w:r w:rsidRPr="00401302">
              <w:rPr>
                <w:rFonts w:ascii="Aptos" w:hAnsi="Aptos"/>
                <w:sz w:val="22"/>
              </w:rPr>
              <w:t>Opfyldt</w:t>
            </w:r>
          </w:p>
        </w:tc>
        <w:tc>
          <w:tcPr>
            <w:tcW w:w="3686" w:type="dxa"/>
          </w:tcPr>
          <w:p w14:paraId="5E656F1D" w14:textId="00F67888" w:rsidR="009934C1" w:rsidRPr="00764A3A" w:rsidRDefault="009934C1" w:rsidP="006724AE">
            <w:pPr>
              <w:rPr>
                <w:rFonts w:ascii="Aptos" w:hAnsi="Aptos"/>
                <w:sz w:val="22"/>
              </w:rPr>
            </w:pPr>
          </w:p>
        </w:tc>
      </w:tr>
      <w:tr w:rsidR="00F901B6" w:rsidRPr="00764A3A" w14:paraId="58ED9F6C" w14:textId="77777777" w:rsidTr="00871030">
        <w:tc>
          <w:tcPr>
            <w:tcW w:w="704" w:type="dxa"/>
          </w:tcPr>
          <w:p w14:paraId="52B33F23" w14:textId="0195F4C1" w:rsidR="00F901B6" w:rsidRPr="00764A3A" w:rsidRDefault="00F901B6" w:rsidP="00D65541">
            <w:pPr>
              <w:rPr>
                <w:rFonts w:ascii="Aptos" w:hAnsi="Aptos"/>
                <w:sz w:val="22"/>
              </w:rPr>
            </w:pPr>
            <w:r w:rsidRPr="00764A3A">
              <w:rPr>
                <w:rFonts w:ascii="Aptos" w:hAnsi="Aptos"/>
                <w:sz w:val="22"/>
              </w:rPr>
              <w:t>5)</w:t>
            </w:r>
          </w:p>
        </w:tc>
        <w:tc>
          <w:tcPr>
            <w:tcW w:w="3544" w:type="dxa"/>
          </w:tcPr>
          <w:p w14:paraId="0650622D" w14:textId="77777777" w:rsidR="00F901B6" w:rsidRPr="00764A3A" w:rsidRDefault="00F901B6" w:rsidP="00D65541">
            <w:pPr>
              <w:rPr>
                <w:rFonts w:ascii="Aptos" w:hAnsi="Aptos"/>
                <w:sz w:val="22"/>
              </w:rPr>
            </w:pPr>
            <w:r w:rsidRPr="00764A3A">
              <w:rPr>
                <w:rFonts w:ascii="Aptos" w:hAnsi="Aptos"/>
                <w:sz w:val="22"/>
              </w:rPr>
              <w:t>Plejeenheden/leverandøren arbejder systematisk og fleksibelt med at inddrage borgerens ønsker og behov i helhedsplejen på tværs af døgnet og faggrupper.</w:t>
            </w:r>
          </w:p>
          <w:p w14:paraId="4189FEDA" w14:textId="77777777" w:rsidR="00F901B6" w:rsidRPr="00764A3A" w:rsidRDefault="00F901B6" w:rsidP="00D65541">
            <w:pPr>
              <w:rPr>
                <w:rFonts w:ascii="Aptos" w:hAnsi="Aptos"/>
                <w:sz w:val="22"/>
              </w:rPr>
            </w:pPr>
          </w:p>
        </w:tc>
        <w:tc>
          <w:tcPr>
            <w:tcW w:w="1564" w:type="dxa"/>
            <w:shd w:val="clear" w:color="auto" w:fill="B5DCFF" w:themeFill="accent2" w:themeFillTint="33"/>
          </w:tcPr>
          <w:p w14:paraId="6602C291" w14:textId="6A321BFF" w:rsidR="009934C1" w:rsidRPr="00764A3A" w:rsidRDefault="00401302" w:rsidP="00D65541">
            <w:pPr>
              <w:rPr>
                <w:rFonts w:ascii="Aptos" w:hAnsi="Aptos"/>
                <w:sz w:val="22"/>
              </w:rPr>
            </w:pPr>
            <w:r w:rsidRPr="00401302">
              <w:rPr>
                <w:rFonts w:ascii="Aptos" w:hAnsi="Aptos"/>
                <w:sz w:val="22"/>
              </w:rPr>
              <w:t>Opfyldt</w:t>
            </w:r>
          </w:p>
        </w:tc>
        <w:tc>
          <w:tcPr>
            <w:tcW w:w="3686" w:type="dxa"/>
          </w:tcPr>
          <w:p w14:paraId="5295D3DD" w14:textId="5EAADCC4" w:rsidR="009934C1" w:rsidRPr="00764A3A" w:rsidRDefault="009934C1" w:rsidP="006724AE">
            <w:pPr>
              <w:rPr>
                <w:rFonts w:ascii="Aptos" w:hAnsi="Aptos"/>
                <w:sz w:val="22"/>
              </w:rPr>
            </w:pPr>
          </w:p>
        </w:tc>
      </w:tr>
      <w:tr w:rsidR="001E0BDF" w:rsidRPr="00764A3A" w14:paraId="2AECCA9B" w14:textId="77777777" w:rsidTr="00871030">
        <w:tc>
          <w:tcPr>
            <w:tcW w:w="704" w:type="dxa"/>
          </w:tcPr>
          <w:p w14:paraId="3C87226E" w14:textId="3F8A3ED1" w:rsidR="001E0BDF" w:rsidRPr="00764A3A" w:rsidRDefault="001E0BDF" w:rsidP="00D65541">
            <w:pPr>
              <w:rPr>
                <w:rFonts w:ascii="Aptos" w:hAnsi="Aptos"/>
                <w:sz w:val="22"/>
              </w:rPr>
            </w:pPr>
            <w:r w:rsidRPr="00764A3A">
              <w:rPr>
                <w:rFonts w:ascii="Aptos" w:hAnsi="Aptos"/>
                <w:sz w:val="22"/>
              </w:rPr>
              <w:lastRenderedPageBreak/>
              <w:t>6)</w:t>
            </w:r>
          </w:p>
        </w:tc>
        <w:tc>
          <w:tcPr>
            <w:tcW w:w="3544" w:type="dxa"/>
          </w:tcPr>
          <w:p w14:paraId="6A35E5C3" w14:textId="77777777" w:rsidR="001E0BDF" w:rsidRPr="00764A3A" w:rsidRDefault="001E0BDF" w:rsidP="001E0BDF">
            <w:pPr>
              <w:rPr>
                <w:rFonts w:ascii="Aptos" w:hAnsi="Aptos"/>
                <w:sz w:val="22"/>
              </w:rPr>
            </w:pPr>
            <w:r w:rsidRPr="00764A3A">
              <w:rPr>
                <w:rFonts w:ascii="Aptos" w:hAnsi="Aptos"/>
                <w:sz w:val="22"/>
              </w:rPr>
              <w:t>Plejeenheden/leverandøren arbejder systematisk med metoder, der tilgodeser selvbestemmelsen hos borgerne og har fokus på borgere med særlige behov såsom borgere med demenssygdomme, andre kognitive funktionsnedsættelser, psykiske lidelser, misbrug m.fl.</w:t>
            </w:r>
          </w:p>
          <w:p w14:paraId="2740B8A5" w14:textId="77777777" w:rsidR="001E0BDF" w:rsidRPr="00764A3A" w:rsidRDefault="001E0BDF" w:rsidP="00D65541">
            <w:pPr>
              <w:rPr>
                <w:rFonts w:ascii="Aptos" w:hAnsi="Aptos"/>
                <w:sz w:val="22"/>
              </w:rPr>
            </w:pPr>
          </w:p>
        </w:tc>
        <w:tc>
          <w:tcPr>
            <w:tcW w:w="1564" w:type="dxa"/>
            <w:shd w:val="clear" w:color="auto" w:fill="B5DCFF" w:themeFill="accent2" w:themeFillTint="33"/>
          </w:tcPr>
          <w:p w14:paraId="78F84DE2" w14:textId="7F3F50A7" w:rsidR="009934C1" w:rsidRPr="00764A3A" w:rsidRDefault="00401302" w:rsidP="00D65541">
            <w:pPr>
              <w:rPr>
                <w:rFonts w:ascii="Aptos" w:hAnsi="Aptos"/>
                <w:sz w:val="22"/>
              </w:rPr>
            </w:pPr>
            <w:r w:rsidRPr="00401302">
              <w:rPr>
                <w:rFonts w:ascii="Aptos" w:hAnsi="Aptos"/>
                <w:sz w:val="22"/>
              </w:rPr>
              <w:t>Opfyldt</w:t>
            </w:r>
          </w:p>
        </w:tc>
        <w:tc>
          <w:tcPr>
            <w:tcW w:w="3686" w:type="dxa"/>
          </w:tcPr>
          <w:p w14:paraId="68D0BCED" w14:textId="3075CADE" w:rsidR="009934C1" w:rsidRPr="00764A3A" w:rsidRDefault="009934C1" w:rsidP="006724AE">
            <w:pPr>
              <w:rPr>
                <w:rFonts w:ascii="Aptos" w:hAnsi="Aptos"/>
                <w:sz w:val="22"/>
              </w:rPr>
            </w:pPr>
          </w:p>
        </w:tc>
      </w:tr>
      <w:tr w:rsidR="001E0BDF" w:rsidRPr="00764A3A" w14:paraId="65783512" w14:textId="77777777" w:rsidTr="00871030">
        <w:tc>
          <w:tcPr>
            <w:tcW w:w="704" w:type="dxa"/>
          </w:tcPr>
          <w:p w14:paraId="268B7B67" w14:textId="322901C6" w:rsidR="001E0BDF" w:rsidRPr="00764A3A" w:rsidRDefault="001E0BDF" w:rsidP="00D65541">
            <w:pPr>
              <w:rPr>
                <w:rFonts w:ascii="Aptos" w:hAnsi="Aptos"/>
                <w:sz w:val="22"/>
              </w:rPr>
            </w:pPr>
            <w:r w:rsidRPr="00764A3A">
              <w:rPr>
                <w:rFonts w:ascii="Aptos" w:hAnsi="Aptos"/>
                <w:sz w:val="22"/>
              </w:rPr>
              <w:t>7)</w:t>
            </w:r>
          </w:p>
        </w:tc>
        <w:tc>
          <w:tcPr>
            <w:tcW w:w="3544" w:type="dxa"/>
          </w:tcPr>
          <w:p w14:paraId="2AB0198F" w14:textId="77777777" w:rsidR="001E0BDF" w:rsidRPr="00764A3A" w:rsidRDefault="001E0BDF" w:rsidP="001E0BDF">
            <w:pPr>
              <w:rPr>
                <w:rFonts w:ascii="Aptos" w:hAnsi="Aptos"/>
                <w:sz w:val="22"/>
              </w:rPr>
            </w:pPr>
            <w:r w:rsidRPr="00764A3A">
              <w:rPr>
                <w:rFonts w:ascii="Aptos" w:hAnsi="Aptos"/>
                <w:sz w:val="22"/>
              </w:rPr>
              <w:t>Plejeenheden/leverandøren arbejder systematisk med forebyggende, rehabiliterende og vedligeholdende tilgange i helhedsplejen for at understøtte borgernes livsglæde og selvhjulpenhed.</w:t>
            </w:r>
          </w:p>
          <w:p w14:paraId="5009F269" w14:textId="77777777" w:rsidR="001E0BDF" w:rsidRPr="00764A3A" w:rsidRDefault="001E0BDF" w:rsidP="00D65541">
            <w:pPr>
              <w:rPr>
                <w:rFonts w:ascii="Aptos" w:hAnsi="Aptos"/>
                <w:sz w:val="22"/>
              </w:rPr>
            </w:pPr>
          </w:p>
        </w:tc>
        <w:tc>
          <w:tcPr>
            <w:tcW w:w="1564" w:type="dxa"/>
            <w:shd w:val="clear" w:color="auto" w:fill="B5DCFF" w:themeFill="accent2" w:themeFillTint="33"/>
          </w:tcPr>
          <w:p w14:paraId="28A597BD" w14:textId="5692C44D" w:rsidR="00A9069C" w:rsidRPr="00764A3A" w:rsidRDefault="00401302" w:rsidP="00D65541">
            <w:pPr>
              <w:rPr>
                <w:rFonts w:ascii="Aptos" w:hAnsi="Aptos"/>
                <w:sz w:val="22"/>
              </w:rPr>
            </w:pPr>
            <w:r w:rsidRPr="00401302">
              <w:rPr>
                <w:rFonts w:ascii="Aptos" w:hAnsi="Aptos"/>
                <w:sz w:val="22"/>
              </w:rPr>
              <w:t>Opfyldt</w:t>
            </w:r>
          </w:p>
        </w:tc>
        <w:tc>
          <w:tcPr>
            <w:tcW w:w="3686" w:type="dxa"/>
          </w:tcPr>
          <w:p w14:paraId="73BAEF38" w14:textId="31DD4202" w:rsidR="00A9069C" w:rsidRPr="00764A3A" w:rsidRDefault="00A9069C" w:rsidP="006724AE">
            <w:pPr>
              <w:rPr>
                <w:rFonts w:ascii="Aptos" w:hAnsi="Aptos"/>
                <w:sz w:val="22"/>
              </w:rPr>
            </w:pPr>
          </w:p>
        </w:tc>
      </w:tr>
    </w:tbl>
    <w:p w14:paraId="2F09DFC8" w14:textId="114F43CD" w:rsidR="00D96AB4" w:rsidRDefault="00D96AB4" w:rsidP="00D96AB4"/>
    <w:p w14:paraId="1FC7D52E" w14:textId="5550040A" w:rsidR="00D96AB4" w:rsidRDefault="00D96AB4" w:rsidP="00C54736">
      <w:r>
        <w:rPr>
          <w:noProof/>
        </w:rPr>
        <w:drawing>
          <wp:anchor distT="0" distB="0" distL="114300" distR="114300" simplePos="0" relativeHeight="251661312" behindDoc="0" locked="0" layoutInCell="1" allowOverlap="1" wp14:anchorId="7ECB8366" wp14:editId="607CD5B1">
            <wp:simplePos x="0" y="0"/>
            <wp:positionH relativeFrom="margin">
              <wp:posOffset>70485</wp:posOffset>
            </wp:positionH>
            <wp:positionV relativeFrom="paragraph">
              <wp:posOffset>5715</wp:posOffset>
            </wp:positionV>
            <wp:extent cx="476250" cy="476250"/>
            <wp:effectExtent l="0" t="0" r="0" b="0"/>
            <wp:wrapThrough wrapText="bothSides">
              <wp:wrapPolygon edited="0">
                <wp:start x="1728" y="0"/>
                <wp:lineTo x="0" y="6912"/>
                <wp:lineTo x="864" y="20736"/>
                <wp:lineTo x="19872" y="20736"/>
                <wp:lineTo x="20736" y="6912"/>
                <wp:lineTo x="19008" y="0"/>
                <wp:lineTo x="1728" y="0"/>
              </wp:wrapPolygon>
            </wp:wrapThrough>
            <wp:docPr id="495098175" name="Grafik 2" descr="Gruppe af mænd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098175" name="Grafik 495098175" descr="Gruppe af mænd kontur"/>
                    <pic:cNvPicPr/>
                  </pic:nvPicPr>
                  <pic:blipFill>
                    <a:blip r:embed="rId15">
                      <a:extLst>
                        <a:ext uri="{96DAC541-7B7A-43D3-8B79-37D633B846F1}">
                          <asvg:svgBlip xmlns:asvg="http://schemas.microsoft.com/office/drawing/2016/SVG/main" r:embed="rId16"/>
                        </a:ext>
                      </a:extLst>
                    </a:blip>
                    <a:stretch>
                      <a:fillRect/>
                    </a:stretch>
                  </pic:blipFill>
                  <pic:spPr>
                    <a:xfrm>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p>
    <w:p w14:paraId="43509C6F" w14:textId="085CA942" w:rsidR="00D96AB4" w:rsidRPr="00502338" w:rsidRDefault="00D96AB4" w:rsidP="00502338">
      <w:pPr>
        <w:rPr>
          <w:sz w:val="22"/>
        </w:rPr>
      </w:pPr>
      <w:r w:rsidRPr="00C54736">
        <w:rPr>
          <w:rStyle w:val="Overskrift2Tegn"/>
        </w:rPr>
        <w:t>Tema 2: Tillid til medarbejderne og den borgernære</w:t>
      </w:r>
      <w:r w:rsidR="001B0FBF">
        <w:rPr>
          <w:rStyle w:val="Overskrift2Tegn"/>
        </w:rPr>
        <w:t xml:space="preserve"> </w:t>
      </w:r>
      <w:r w:rsidR="004B0F4E">
        <w:rPr>
          <w:rStyle w:val="Overskrift2Tegn"/>
        </w:rPr>
        <w:t xml:space="preserve">                     </w:t>
      </w:r>
      <w:r w:rsidRPr="00C54736">
        <w:rPr>
          <w:rStyle w:val="Overskrift2Tegn"/>
        </w:rPr>
        <w:t>ledelse</w:t>
      </w:r>
      <w:r>
        <w:br/>
      </w:r>
      <w:r w:rsidRPr="00764A3A">
        <w:rPr>
          <w:sz w:val="22"/>
        </w:rPr>
        <w:br/>
      </w:r>
      <w:r w:rsidRPr="0073453D">
        <w:rPr>
          <w:rFonts w:ascii="Aptos" w:hAnsi="Aptos"/>
          <w:sz w:val="22"/>
        </w:rPr>
        <w:t>Den bærende værdi om tillid til medarbejderne og den borgernære ledelse afspejles ved, at faglige beslutninger om hjælpen i forløbet foregår i mødet mellem borgeren og de udførende medarbejdere. Borgernær ledelse indebærer bl.a., at ledelsen er tilgængelig og sikrer faglig sparring i det daglige samt giver medarbejderne ansvar og medbestemmelse i tilrettelæggelse og udførelse af hjælpen.</w:t>
      </w:r>
      <w:r w:rsidRPr="00764A3A">
        <w:rPr>
          <w:sz w:val="22"/>
        </w:rPr>
        <w:t xml:space="preserve"> </w:t>
      </w:r>
    </w:p>
    <w:tbl>
      <w:tblPr>
        <w:tblStyle w:val="Tabel-Gitter"/>
        <w:tblW w:w="0" w:type="auto"/>
        <w:tblLayout w:type="fixed"/>
        <w:tblLook w:val="04A0" w:firstRow="1" w:lastRow="0" w:firstColumn="1" w:lastColumn="0" w:noHBand="0" w:noVBand="1"/>
      </w:tblPr>
      <w:tblGrid>
        <w:gridCol w:w="704"/>
        <w:gridCol w:w="3544"/>
        <w:gridCol w:w="1564"/>
        <w:gridCol w:w="3686"/>
      </w:tblGrid>
      <w:tr w:rsidR="00646FA2" w:rsidRPr="00764A3A" w14:paraId="32F1AD80" w14:textId="77777777" w:rsidTr="001E4F61">
        <w:trPr>
          <w:trHeight w:val="567"/>
        </w:trPr>
        <w:tc>
          <w:tcPr>
            <w:tcW w:w="9498" w:type="dxa"/>
            <w:gridSpan w:val="4"/>
            <w:shd w:val="clear" w:color="auto" w:fill="002060"/>
            <w:vAlign w:val="center"/>
          </w:tcPr>
          <w:p w14:paraId="4C109359" w14:textId="15CB5E48" w:rsidR="00646FA2" w:rsidRPr="00764A3A" w:rsidRDefault="003C6C0D" w:rsidP="001E4F61">
            <w:pPr>
              <w:rPr>
                <w:rFonts w:ascii="Aptos" w:hAnsi="Aptos"/>
                <w:b/>
                <w:bCs/>
                <w:sz w:val="22"/>
              </w:rPr>
            </w:pPr>
            <w:r w:rsidRPr="00764A3A">
              <w:rPr>
                <w:rFonts w:ascii="Aptos" w:hAnsi="Aptos"/>
                <w:b/>
                <w:bCs/>
                <w:sz w:val="22"/>
              </w:rPr>
              <w:t>Tema 2: Tillid til medarbejderne og den borgernære ledelse</w:t>
            </w:r>
          </w:p>
        </w:tc>
      </w:tr>
      <w:tr w:rsidR="00646FA2" w:rsidRPr="00764A3A" w14:paraId="134184C1" w14:textId="77777777" w:rsidTr="001E4F61">
        <w:tc>
          <w:tcPr>
            <w:tcW w:w="4248" w:type="dxa"/>
            <w:gridSpan w:val="2"/>
          </w:tcPr>
          <w:p w14:paraId="7C99DE1D" w14:textId="77777777" w:rsidR="00646FA2" w:rsidRPr="00764A3A" w:rsidRDefault="00646FA2" w:rsidP="001E4F61">
            <w:pPr>
              <w:rPr>
                <w:rFonts w:ascii="Aptos" w:hAnsi="Aptos"/>
                <w:b/>
                <w:bCs/>
                <w:sz w:val="22"/>
              </w:rPr>
            </w:pPr>
            <w:r w:rsidRPr="00764A3A">
              <w:rPr>
                <w:rFonts w:ascii="Aptos" w:hAnsi="Aptos"/>
                <w:b/>
                <w:bCs/>
                <w:sz w:val="22"/>
              </w:rPr>
              <w:t>Kvalitetsmarkører</w:t>
            </w:r>
          </w:p>
        </w:tc>
        <w:tc>
          <w:tcPr>
            <w:tcW w:w="1564" w:type="dxa"/>
            <w:shd w:val="clear" w:color="auto" w:fill="B5DCFF" w:themeFill="accent2" w:themeFillTint="33"/>
          </w:tcPr>
          <w:p w14:paraId="35EAFDD7" w14:textId="77777777" w:rsidR="00646FA2" w:rsidRPr="00764A3A" w:rsidRDefault="00646FA2" w:rsidP="001E4F61">
            <w:pPr>
              <w:rPr>
                <w:rFonts w:ascii="Aptos" w:hAnsi="Aptos"/>
                <w:b/>
                <w:bCs/>
                <w:sz w:val="22"/>
              </w:rPr>
            </w:pPr>
            <w:r w:rsidRPr="00764A3A">
              <w:rPr>
                <w:rFonts w:ascii="Aptos" w:hAnsi="Aptos"/>
                <w:b/>
                <w:bCs/>
                <w:sz w:val="22"/>
              </w:rPr>
              <w:t xml:space="preserve">Vurdering </w:t>
            </w:r>
            <w:r w:rsidRPr="00764A3A">
              <w:rPr>
                <w:rFonts w:ascii="Aptos" w:hAnsi="Aptos"/>
                <w:sz w:val="22"/>
              </w:rPr>
              <w:t>(Opfyldt / Ikke opfyldt / Ikke aktuel)</w:t>
            </w:r>
          </w:p>
        </w:tc>
        <w:tc>
          <w:tcPr>
            <w:tcW w:w="3686" w:type="dxa"/>
          </w:tcPr>
          <w:p w14:paraId="1318EBF6" w14:textId="77777777" w:rsidR="00646FA2" w:rsidRPr="00764A3A" w:rsidRDefault="00646FA2" w:rsidP="001E4F61">
            <w:pPr>
              <w:rPr>
                <w:rFonts w:ascii="Aptos" w:hAnsi="Aptos"/>
                <w:b/>
                <w:bCs/>
                <w:sz w:val="22"/>
              </w:rPr>
            </w:pPr>
            <w:r w:rsidRPr="00764A3A">
              <w:rPr>
                <w:rFonts w:ascii="Aptos" w:hAnsi="Aptos"/>
                <w:b/>
                <w:bCs/>
                <w:sz w:val="22"/>
              </w:rPr>
              <w:t xml:space="preserve">Ældretilsynets begrundelse for vurdering. </w:t>
            </w:r>
          </w:p>
          <w:p w14:paraId="3E210174" w14:textId="77777777" w:rsidR="00646FA2" w:rsidRPr="00764A3A" w:rsidRDefault="00646FA2" w:rsidP="001E4F61">
            <w:pPr>
              <w:rPr>
                <w:rFonts w:ascii="Aptos" w:hAnsi="Aptos"/>
                <w:i/>
                <w:iCs/>
                <w:sz w:val="22"/>
              </w:rPr>
            </w:pPr>
            <w:r w:rsidRPr="00F73699">
              <w:rPr>
                <w:rFonts w:ascii="Aptos" w:hAnsi="Aptos"/>
                <w:i/>
                <w:iCs/>
                <w:sz w:val="22"/>
              </w:rPr>
              <w:t>Skal udfyldes ved ”Ikke opfyldt” eller ”Ikke aktuel”</w:t>
            </w:r>
          </w:p>
        </w:tc>
      </w:tr>
      <w:tr w:rsidR="003C6C0D" w:rsidRPr="00764A3A" w14:paraId="45A864DE" w14:textId="77777777" w:rsidTr="001E4F61">
        <w:tc>
          <w:tcPr>
            <w:tcW w:w="704" w:type="dxa"/>
          </w:tcPr>
          <w:p w14:paraId="538E89C6" w14:textId="77777777" w:rsidR="003C6C0D" w:rsidRPr="00764A3A" w:rsidRDefault="003C6C0D" w:rsidP="003C6C0D">
            <w:pPr>
              <w:rPr>
                <w:rFonts w:ascii="Aptos" w:hAnsi="Aptos"/>
                <w:sz w:val="22"/>
              </w:rPr>
            </w:pPr>
            <w:r w:rsidRPr="00764A3A">
              <w:rPr>
                <w:rFonts w:ascii="Aptos" w:hAnsi="Aptos"/>
                <w:sz w:val="22"/>
              </w:rPr>
              <w:t>1)</w:t>
            </w:r>
          </w:p>
        </w:tc>
        <w:tc>
          <w:tcPr>
            <w:tcW w:w="3544" w:type="dxa"/>
          </w:tcPr>
          <w:p w14:paraId="565DB9C1" w14:textId="53968B9F" w:rsidR="003C6C0D" w:rsidRPr="00764A3A" w:rsidRDefault="003C6C0D" w:rsidP="003C6C0D">
            <w:pPr>
              <w:rPr>
                <w:rFonts w:ascii="Aptos" w:hAnsi="Aptos"/>
                <w:sz w:val="22"/>
              </w:rPr>
            </w:pPr>
            <w:r w:rsidRPr="00764A3A">
              <w:rPr>
                <w:rFonts w:ascii="Aptos" w:hAnsi="Aptos"/>
                <w:sz w:val="22"/>
              </w:rPr>
              <w:t>Borgerne udtrykker tillid til plejeenhedens/leverandørens medarbejdere og ledelse.</w:t>
            </w:r>
          </w:p>
        </w:tc>
        <w:tc>
          <w:tcPr>
            <w:tcW w:w="1564" w:type="dxa"/>
            <w:shd w:val="clear" w:color="auto" w:fill="B5DCFF" w:themeFill="accent2" w:themeFillTint="33"/>
          </w:tcPr>
          <w:p w14:paraId="372E58A3" w14:textId="56CBDC5F" w:rsidR="003C6C0D" w:rsidRPr="00764A3A" w:rsidRDefault="00865E1C" w:rsidP="003C6C0D">
            <w:pPr>
              <w:rPr>
                <w:rFonts w:ascii="Aptos" w:hAnsi="Aptos"/>
                <w:sz w:val="22"/>
              </w:rPr>
            </w:pPr>
            <w:r w:rsidRPr="00865E1C">
              <w:rPr>
                <w:rFonts w:ascii="Aptos" w:hAnsi="Aptos"/>
                <w:sz w:val="22"/>
              </w:rPr>
              <w:t>Opfyldt</w:t>
            </w:r>
          </w:p>
        </w:tc>
        <w:tc>
          <w:tcPr>
            <w:tcW w:w="3686" w:type="dxa"/>
          </w:tcPr>
          <w:p w14:paraId="327ECDC2" w14:textId="21EE5961" w:rsidR="003C6C0D" w:rsidRPr="00764A3A" w:rsidRDefault="003C6C0D" w:rsidP="003C6C0D">
            <w:pPr>
              <w:rPr>
                <w:rFonts w:ascii="Aptos" w:hAnsi="Aptos"/>
                <w:sz w:val="22"/>
              </w:rPr>
            </w:pPr>
          </w:p>
        </w:tc>
      </w:tr>
      <w:tr w:rsidR="003C6C0D" w:rsidRPr="00764A3A" w14:paraId="5C6AE8D1" w14:textId="77777777" w:rsidTr="001E4F61">
        <w:tc>
          <w:tcPr>
            <w:tcW w:w="704" w:type="dxa"/>
          </w:tcPr>
          <w:p w14:paraId="683266DF" w14:textId="77777777" w:rsidR="003C6C0D" w:rsidRPr="00764A3A" w:rsidRDefault="003C6C0D" w:rsidP="003C6C0D">
            <w:pPr>
              <w:rPr>
                <w:rFonts w:ascii="Aptos" w:hAnsi="Aptos"/>
                <w:sz w:val="22"/>
              </w:rPr>
            </w:pPr>
            <w:r w:rsidRPr="00764A3A">
              <w:rPr>
                <w:rFonts w:ascii="Aptos" w:hAnsi="Aptos"/>
                <w:sz w:val="22"/>
              </w:rPr>
              <w:t>2)</w:t>
            </w:r>
          </w:p>
        </w:tc>
        <w:tc>
          <w:tcPr>
            <w:tcW w:w="3544" w:type="dxa"/>
          </w:tcPr>
          <w:p w14:paraId="7F9FCAC8" w14:textId="77777777" w:rsidR="003C6C0D" w:rsidRPr="00764A3A" w:rsidRDefault="003C6C0D" w:rsidP="003C6C0D">
            <w:pPr>
              <w:pStyle w:val="Default"/>
              <w:rPr>
                <w:rFonts w:ascii="Aptos" w:hAnsi="Aptos"/>
                <w:sz w:val="22"/>
                <w:szCs w:val="22"/>
              </w:rPr>
            </w:pPr>
            <w:r w:rsidRPr="00764A3A">
              <w:rPr>
                <w:rFonts w:ascii="Aptos" w:hAnsi="Aptos"/>
                <w:sz w:val="22"/>
                <w:szCs w:val="22"/>
              </w:rPr>
              <w:t xml:space="preserve">Medarbejderne udtrykker tillid til samarbejdet med hinanden og ledelsen. </w:t>
            </w:r>
          </w:p>
          <w:p w14:paraId="7B979CF6" w14:textId="77777777" w:rsidR="003C6C0D" w:rsidRPr="00764A3A" w:rsidRDefault="003C6C0D" w:rsidP="003C6C0D">
            <w:pPr>
              <w:rPr>
                <w:rFonts w:ascii="Aptos" w:hAnsi="Aptos"/>
                <w:sz w:val="22"/>
              </w:rPr>
            </w:pPr>
          </w:p>
        </w:tc>
        <w:tc>
          <w:tcPr>
            <w:tcW w:w="1564" w:type="dxa"/>
            <w:shd w:val="clear" w:color="auto" w:fill="B5DCFF" w:themeFill="accent2" w:themeFillTint="33"/>
          </w:tcPr>
          <w:p w14:paraId="40576B5F" w14:textId="5377C682" w:rsidR="003C6C0D" w:rsidRPr="00764A3A" w:rsidRDefault="00865E1C" w:rsidP="003C6C0D">
            <w:pPr>
              <w:rPr>
                <w:rFonts w:ascii="Aptos" w:hAnsi="Aptos"/>
                <w:sz w:val="22"/>
              </w:rPr>
            </w:pPr>
            <w:r w:rsidRPr="00865E1C">
              <w:rPr>
                <w:rFonts w:ascii="Aptos" w:hAnsi="Aptos"/>
                <w:sz w:val="22"/>
              </w:rPr>
              <w:t>Opfyldt</w:t>
            </w:r>
          </w:p>
        </w:tc>
        <w:tc>
          <w:tcPr>
            <w:tcW w:w="3686" w:type="dxa"/>
          </w:tcPr>
          <w:p w14:paraId="5C058FCF" w14:textId="61D12026" w:rsidR="003C6C0D" w:rsidRPr="00764A3A" w:rsidRDefault="003C6C0D" w:rsidP="003C6C0D">
            <w:pPr>
              <w:rPr>
                <w:rFonts w:ascii="Aptos" w:hAnsi="Aptos"/>
                <w:sz w:val="22"/>
              </w:rPr>
            </w:pPr>
          </w:p>
        </w:tc>
      </w:tr>
      <w:tr w:rsidR="003C6C0D" w:rsidRPr="00764A3A" w14:paraId="583C2F41" w14:textId="77777777" w:rsidTr="001E4F61">
        <w:tc>
          <w:tcPr>
            <w:tcW w:w="704" w:type="dxa"/>
          </w:tcPr>
          <w:p w14:paraId="0C7273FE" w14:textId="77777777" w:rsidR="003C6C0D" w:rsidRPr="00764A3A" w:rsidRDefault="003C6C0D" w:rsidP="003C6C0D">
            <w:pPr>
              <w:rPr>
                <w:rFonts w:ascii="Aptos" w:hAnsi="Aptos"/>
                <w:sz w:val="22"/>
              </w:rPr>
            </w:pPr>
            <w:r w:rsidRPr="00764A3A">
              <w:rPr>
                <w:rFonts w:ascii="Aptos" w:hAnsi="Aptos"/>
                <w:sz w:val="22"/>
              </w:rPr>
              <w:t>3)</w:t>
            </w:r>
          </w:p>
        </w:tc>
        <w:tc>
          <w:tcPr>
            <w:tcW w:w="3544" w:type="dxa"/>
          </w:tcPr>
          <w:p w14:paraId="1E8C9D91" w14:textId="77777777" w:rsidR="003C6C0D" w:rsidRPr="00764A3A" w:rsidRDefault="003C6C0D" w:rsidP="003C6C0D">
            <w:pPr>
              <w:pStyle w:val="Default"/>
              <w:rPr>
                <w:rFonts w:ascii="Aptos" w:hAnsi="Aptos"/>
                <w:sz w:val="22"/>
                <w:szCs w:val="22"/>
              </w:rPr>
            </w:pPr>
            <w:r w:rsidRPr="00764A3A">
              <w:rPr>
                <w:rFonts w:ascii="Aptos" w:hAnsi="Aptos"/>
                <w:sz w:val="22"/>
                <w:szCs w:val="22"/>
              </w:rPr>
              <w:t xml:space="preserve">Medarbejderne har medbestemmelse i tilrettelæggelse og udførelse af hjælpen samt fagligt råderum til at tilpasse hjælpen ud fra borgerens behov. </w:t>
            </w:r>
          </w:p>
          <w:p w14:paraId="19386370" w14:textId="77777777" w:rsidR="003C6C0D" w:rsidRPr="00764A3A" w:rsidRDefault="003C6C0D" w:rsidP="003C6C0D">
            <w:pPr>
              <w:rPr>
                <w:rFonts w:ascii="Aptos" w:hAnsi="Aptos"/>
                <w:sz w:val="22"/>
              </w:rPr>
            </w:pPr>
          </w:p>
        </w:tc>
        <w:tc>
          <w:tcPr>
            <w:tcW w:w="1564" w:type="dxa"/>
            <w:shd w:val="clear" w:color="auto" w:fill="B5DCFF" w:themeFill="accent2" w:themeFillTint="33"/>
          </w:tcPr>
          <w:p w14:paraId="24BB33D3" w14:textId="5D37F32D" w:rsidR="003C6C0D" w:rsidRPr="00764A3A" w:rsidRDefault="00865E1C" w:rsidP="003C6C0D">
            <w:pPr>
              <w:rPr>
                <w:rFonts w:ascii="Aptos" w:hAnsi="Aptos"/>
                <w:sz w:val="22"/>
              </w:rPr>
            </w:pPr>
            <w:r w:rsidRPr="00865E1C">
              <w:rPr>
                <w:rFonts w:ascii="Aptos" w:hAnsi="Aptos"/>
                <w:sz w:val="22"/>
              </w:rPr>
              <w:lastRenderedPageBreak/>
              <w:t>Opfyldt</w:t>
            </w:r>
          </w:p>
        </w:tc>
        <w:tc>
          <w:tcPr>
            <w:tcW w:w="3686" w:type="dxa"/>
          </w:tcPr>
          <w:p w14:paraId="2721D6DA" w14:textId="2E4B7769" w:rsidR="003C6C0D" w:rsidRPr="00764A3A" w:rsidRDefault="003C6C0D" w:rsidP="003C6C0D">
            <w:pPr>
              <w:rPr>
                <w:rFonts w:ascii="Aptos" w:hAnsi="Aptos"/>
                <w:sz w:val="22"/>
              </w:rPr>
            </w:pPr>
          </w:p>
        </w:tc>
      </w:tr>
      <w:tr w:rsidR="003C6C0D" w:rsidRPr="00764A3A" w14:paraId="09D76A55" w14:textId="77777777" w:rsidTr="001E4F61">
        <w:tc>
          <w:tcPr>
            <w:tcW w:w="704" w:type="dxa"/>
          </w:tcPr>
          <w:p w14:paraId="17EDA416" w14:textId="77777777" w:rsidR="003C6C0D" w:rsidRPr="00764A3A" w:rsidRDefault="003C6C0D" w:rsidP="003C6C0D">
            <w:pPr>
              <w:rPr>
                <w:rFonts w:ascii="Aptos" w:hAnsi="Aptos"/>
                <w:sz w:val="22"/>
              </w:rPr>
            </w:pPr>
            <w:r w:rsidRPr="00764A3A">
              <w:rPr>
                <w:rFonts w:ascii="Aptos" w:hAnsi="Aptos"/>
                <w:sz w:val="22"/>
              </w:rPr>
              <w:t>4)</w:t>
            </w:r>
          </w:p>
        </w:tc>
        <w:tc>
          <w:tcPr>
            <w:tcW w:w="3544" w:type="dxa"/>
          </w:tcPr>
          <w:p w14:paraId="47F04E37" w14:textId="77777777" w:rsidR="003C6C0D" w:rsidRPr="00764A3A" w:rsidRDefault="003C6C0D" w:rsidP="003C6C0D">
            <w:pPr>
              <w:pStyle w:val="Default"/>
              <w:rPr>
                <w:rFonts w:ascii="Aptos" w:hAnsi="Aptos"/>
                <w:sz w:val="22"/>
                <w:szCs w:val="22"/>
              </w:rPr>
            </w:pPr>
            <w:r w:rsidRPr="00764A3A">
              <w:rPr>
                <w:rFonts w:ascii="Aptos" w:hAnsi="Aptos"/>
                <w:sz w:val="22"/>
                <w:szCs w:val="22"/>
              </w:rPr>
              <w:t xml:space="preserve">Plejeenhedens/leverandørens ledelse har kompetencer i forhold til at sikre borgernær ledelse og en organisering, som understøtter dette. </w:t>
            </w:r>
          </w:p>
          <w:p w14:paraId="6971DD3E" w14:textId="77777777" w:rsidR="003C6C0D" w:rsidRPr="00764A3A" w:rsidRDefault="003C6C0D" w:rsidP="003C6C0D">
            <w:pPr>
              <w:rPr>
                <w:rFonts w:ascii="Aptos" w:hAnsi="Aptos"/>
                <w:sz w:val="22"/>
              </w:rPr>
            </w:pPr>
          </w:p>
        </w:tc>
        <w:tc>
          <w:tcPr>
            <w:tcW w:w="1564" w:type="dxa"/>
            <w:shd w:val="clear" w:color="auto" w:fill="B5DCFF" w:themeFill="accent2" w:themeFillTint="33"/>
          </w:tcPr>
          <w:p w14:paraId="7E09A108" w14:textId="31DAE447" w:rsidR="003C6C0D" w:rsidRPr="00764A3A" w:rsidRDefault="00BD0F5D" w:rsidP="003C6C0D">
            <w:pPr>
              <w:rPr>
                <w:rFonts w:ascii="Aptos" w:hAnsi="Aptos"/>
                <w:sz w:val="22"/>
              </w:rPr>
            </w:pPr>
            <w:r w:rsidRPr="00BD0F5D">
              <w:rPr>
                <w:rFonts w:ascii="Aptos" w:hAnsi="Aptos"/>
                <w:sz w:val="22"/>
              </w:rPr>
              <w:t>Opfyldt</w:t>
            </w:r>
          </w:p>
        </w:tc>
        <w:tc>
          <w:tcPr>
            <w:tcW w:w="3686" w:type="dxa"/>
          </w:tcPr>
          <w:p w14:paraId="3CE72085" w14:textId="5A21B331" w:rsidR="003C6C0D" w:rsidRPr="00764A3A" w:rsidRDefault="003C6C0D" w:rsidP="003C6C0D">
            <w:pPr>
              <w:rPr>
                <w:rFonts w:ascii="Aptos" w:hAnsi="Aptos"/>
                <w:sz w:val="22"/>
              </w:rPr>
            </w:pPr>
          </w:p>
        </w:tc>
      </w:tr>
      <w:tr w:rsidR="003C6C0D" w:rsidRPr="00764A3A" w14:paraId="1D19779C" w14:textId="77777777" w:rsidTr="001E4F61">
        <w:tc>
          <w:tcPr>
            <w:tcW w:w="704" w:type="dxa"/>
          </w:tcPr>
          <w:p w14:paraId="2816F474" w14:textId="77777777" w:rsidR="003C6C0D" w:rsidRPr="00764A3A" w:rsidRDefault="003C6C0D" w:rsidP="003C6C0D">
            <w:pPr>
              <w:rPr>
                <w:rFonts w:ascii="Aptos" w:hAnsi="Aptos"/>
                <w:sz w:val="22"/>
              </w:rPr>
            </w:pPr>
            <w:r w:rsidRPr="00764A3A">
              <w:rPr>
                <w:rFonts w:ascii="Aptos" w:hAnsi="Aptos"/>
                <w:sz w:val="22"/>
              </w:rPr>
              <w:t>5)</w:t>
            </w:r>
          </w:p>
        </w:tc>
        <w:tc>
          <w:tcPr>
            <w:tcW w:w="3544" w:type="dxa"/>
          </w:tcPr>
          <w:p w14:paraId="209F57E6" w14:textId="77777777" w:rsidR="003C6C0D" w:rsidRDefault="00EE649C" w:rsidP="003C6C0D">
            <w:pPr>
              <w:rPr>
                <w:rFonts w:ascii="Aptos" w:hAnsi="Aptos"/>
                <w:sz w:val="22"/>
              </w:rPr>
            </w:pPr>
            <w:r w:rsidRPr="00EE649C">
              <w:rPr>
                <w:rFonts w:ascii="Aptos" w:hAnsi="Aptos"/>
                <w:sz w:val="22"/>
              </w:rPr>
              <w:t>Plejeenhedens/leverandørens ledelse sikrer, at medarbejderne samlet set har de nødvendige kompetencer i forhold til at varetage helhedsplejen.</w:t>
            </w:r>
          </w:p>
          <w:p w14:paraId="695E9A42" w14:textId="6EA06681" w:rsidR="00EE649C" w:rsidRPr="00764A3A" w:rsidRDefault="00EE649C" w:rsidP="003C6C0D">
            <w:pPr>
              <w:rPr>
                <w:rFonts w:ascii="Aptos" w:hAnsi="Aptos"/>
                <w:sz w:val="22"/>
              </w:rPr>
            </w:pPr>
          </w:p>
        </w:tc>
        <w:tc>
          <w:tcPr>
            <w:tcW w:w="1564" w:type="dxa"/>
            <w:shd w:val="clear" w:color="auto" w:fill="B5DCFF" w:themeFill="accent2" w:themeFillTint="33"/>
          </w:tcPr>
          <w:p w14:paraId="510A5652" w14:textId="1E9BCBE9" w:rsidR="003C6C0D" w:rsidRPr="00764A3A" w:rsidRDefault="00BD0F5D" w:rsidP="003C6C0D">
            <w:pPr>
              <w:rPr>
                <w:rFonts w:ascii="Aptos" w:hAnsi="Aptos"/>
                <w:sz w:val="22"/>
              </w:rPr>
            </w:pPr>
            <w:r w:rsidRPr="00BD0F5D">
              <w:rPr>
                <w:rFonts w:ascii="Aptos" w:hAnsi="Aptos"/>
                <w:sz w:val="22"/>
              </w:rPr>
              <w:t>Opfyldt</w:t>
            </w:r>
          </w:p>
        </w:tc>
        <w:tc>
          <w:tcPr>
            <w:tcW w:w="3686" w:type="dxa"/>
          </w:tcPr>
          <w:p w14:paraId="1E898755" w14:textId="7DC908A4" w:rsidR="00125051" w:rsidRPr="00764A3A" w:rsidRDefault="00125051" w:rsidP="003C6C0D">
            <w:pPr>
              <w:rPr>
                <w:rFonts w:ascii="Aptos" w:hAnsi="Aptos"/>
                <w:sz w:val="22"/>
              </w:rPr>
            </w:pPr>
          </w:p>
        </w:tc>
      </w:tr>
      <w:tr w:rsidR="00EE649C" w:rsidRPr="00764A3A" w14:paraId="1750EB90" w14:textId="77777777" w:rsidTr="001E4F61">
        <w:tc>
          <w:tcPr>
            <w:tcW w:w="704" w:type="dxa"/>
          </w:tcPr>
          <w:p w14:paraId="750E6A32" w14:textId="77777777" w:rsidR="00EE649C" w:rsidRPr="00764A3A" w:rsidRDefault="00EE649C" w:rsidP="00EE649C">
            <w:pPr>
              <w:rPr>
                <w:rFonts w:ascii="Aptos" w:hAnsi="Aptos"/>
                <w:sz w:val="22"/>
              </w:rPr>
            </w:pPr>
            <w:r w:rsidRPr="00764A3A">
              <w:rPr>
                <w:rFonts w:ascii="Aptos" w:hAnsi="Aptos"/>
                <w:sz w:val="22"/>
              </w:rPr>
              <w:t>6)</w:t>
            </w:r>
          </w:p>
        </w:tc>
        <w:tc>
          <w:tcPr>
            <w:tcW w:w="3544" w:type="dxa"/>
          </w:tcPr>
          <w:p w14:paraId="6E486620" w14:textId="77777777" w:rsidR="00EE649C" w:rsidRPr="00764A3A" w:rsidRDefault="00EE649C" w:rsidP="00EE649C">
            <w:pPr>
              <w:pStyle w:val="Default"/>
              <w:rPr>
                <w:rFonts w:ascii="Aptos" w:hAnsi="Aptos"/>
                <w:sz w:val="22"/>
                <w:szCs w:val="22"/>
              </w:rPr>
            </w:pPr>
            <w:r w:rsidRPr="00764A3A">
              <w:rPr>
                <w:rFonts w:ascii="Aptos" w:hAnsi="Aptos"/>
                <w:sz w:val="22"/>
                <w:szCs w:val="22"/>
              </w:rPr>
              <w:t xml:space="preserve">Plejeenhedens/leverandørens ledelse er tilgængelig for faglig sparring på tværs af døgnet og faggrupper. </w:t>
            </w:r>
          </w:p>
          <w:p w14:paraId="1B251251" w14:textId="77777777" w:rsidR="00EE649C" w:rsidRPr="00764A3A" w:rsidRDefault="00EE649C" w:rsidP="00EE649C">
            <w:pPr>
              <w:rPr>
                <w:rFonts w:ascii="Aptos" w:hAnsi="Aptos"/>
                <w:sz w:val="22"/>
              </w:rPr>
            </w:pPr>
          </w:p>
        </w:tc>
        <w:tc>
          <w:tcPr>
            <w:tcW w:w="1564" w:type="dxa"/>
            <w:shd w:val="clear" w:color="auto" w:fill="B5DCFF" w:themeFill="accent2" w:themeFillTint="33"/>
          </w:tcPr>
          <w:p w14:paraId="41B154D2" w14:textId="1A0A2721" w:rsidR="00EE649C" w:rsidRPr="00764A3A" w:rsidRDefault="00BD0F5D" w:rsidP="00EE649C">
            <w:pPr>
              <w:rPr>
                <w:rFonts w:ascii="Aptos" w:hAnsi="Aptos"/>
                <w:sz w:val="22"/>
              </w:rPr>
            </w:pPr>
            <w:r w:rsidRPr="00BD0F5D">
              <w:rPr>
                <w:rFonts w:ascii="Aptos" w:hAnsi="Aptos"/>
                <w:sz w:val="22"/>
              </w:rPr>
              <w:t>Opfyldt</w:t>
            </w:r>
          </w:p>
        </w:tc>
        <w:tc>
          <w:tcPr>
            <w:tcW w:w="3686" w:type="dxa"/>
          </w:tcPr>
          <w:p w14:paraId="382C51F5" w14:textId="239E750B" w:rsidR="00EE649C" w:rsidRPr="00764A3A" w:rsidRDefault="00EE649C" w:rsidP="00EE649C">
            <w:pPr>
              <w:rPr>
                <w:rFonts w:ascii="Aptos" w:hAnsi="Aptos"/>
                <w:sz w:val="22"/>
              </w:rPr>
            </w:pPr>
          </w:p>
        </w:tc>
      </w:tr>
      <w:tr w:rsidR="00EE649C" w:rsidRPr="00764A3A" w14:paraId="1DB5A29A" w14:textId="77777777" w:rsidTr="001E4F61">
        <w:tc>
          <w:tcPr>
            <w:tcW w:w="704" w:type="dxa"/>
          </w:tcPr>
          <w:p w14:paraId="1669B8B3" w14:textId="77777777" w:rsidR="00EE649C" w:rsidRPr="00764A3A" w:rsidRDefault="00EE649C" w:rsidP="00EE649C">
            <w:pPr>
              <w:rPr>
                <w:rFonts w:ascii="Aptos" w:hAnsi="Aptos"/>
                <w:sz w:val="22"/>
              </w:rPr>
            </w:pPr>
            <w:r w:rsidRPr="00764A3A">
              <w:rPr>
                <w:rFonts w:ascii="Aptos" w:hAnsi="Aptos"/>
                <w:sz w:val="22"/>
              </w:rPr>
              <w:t>7)</w:t>
            </w:r>
          </w:p>
        </w:tc>
        <w:tc>
          <w:tcPr>
            <w:tcW w:w="3544" w:type="dxa"/>
          </w:tcPr>
          <w:p w14:paraId="15762222" w14:textId="77777777" w:rsidR="00EE649C" w:rsidRPr="00764A3A" w:rsidRDefault="00EE649C" w:rsidP="00EE649C">
            <w:pPr>
              <w:pStyle w:val="Default"/>
              <w:rPr>
                <w:rFonts w:ascii="Aptos" w:hAnsi="Aptos"/>
                <w:sz w:val="22"/>
                <w:szCs w:val="22"/>
              </w:rPr>
            </w:pPr>
            <w:r w:rsidRPr="00764A3A">
              <w:rPr>
                <w:rFonts w:ascii="Aptos" w:hAnsi="Aptos"/>
                <w:sz w:val="22"/>
                <w:szCs w:val="22"/>
              </w:rPr>
              <w:t xml:space="preserve">Plejeenhedens/leverandørens organisering understøtter en tværfaglig og helhedsorienteret udførelse af hjælpen. </w:t>
            </w:r>
          </w:p>
          <w:p w14:paraId="455E7F58" w14:textId="77777777" w:rsidR="00EE649C" w:rsidRPr="00764A3A" w:rsidRDefault="00EE649C" w:rsidP="00EE649C">
            <w:pPr>
              <w:rPr>
                <w:rFonts w:ascii="Aptos" w:hAnsi="Aptos"/>
                <w:sz w:val="22"/>
              </w:rPr>
            </w:pPr>
          </w:p>
        </w:tc>
        <w:tc>
          <w:tcPr>
            <w:tcW w:w="1564" w:type="dxa"/>
            <w:shd w:val="clear" w:color="auto" w:fill="B5DCFF" w:themeFill="accent2" w:themeFillTint="33"/>
          </w:tcPr>
          <w:p w14:paraId="4D19D0CD" w14:textId="33A3026D" w:rsidR="00EE649C" w:rsidRPr="00764A3A" w:rsidRDefault="00F46D88" w:rsidP="00EE649C">
            <w:pPr>
              <w:rPr>
                <w:rFonts w:ascii="Aptos" w:hAnsi="Aptos"/>
                <w:sz w:val="22"/>
              </w:rPr>
            </w:pPr>
            <w:r w:rsidRPr="00F46D88">
              <w:rPr>
                <w:rFonts w:ascii="Aptos" w:hAnsi="Aptos"/>
                <w:sz w:val="22"/>
              </w:rPr>
              <w:t>Opfyldt</w:t>
            </w:r>
          </w:p>
        </w:tc>
        <w:tc>
          <w:tcPr>
            <w:tcW w:w="3686" w:type="dxa"/>
          </w:tcPr>
          <w:p w14:paraId="3AF9D6E3" w14:textId="03FA2EBB" w:rsidR="00EE649C" w:rsidRPr="00764A3A" w:rsidRDefault="00EE649C" w:rsidP="00EE649C">
            <w:pPr>
              <w:rPr>
                <w:rFonts w:ascii="Aptos" w:hAnsi="Aptos"/>
                <w:sz w:val="22"/>
              </w:rPr>
            </w:pPr>
          </w:p>
        </w:tc>
      </w:tr>
    </w:tbl>
    <w:p w14:paraId="46C05BBA" w14:textId="77777777" w:rsidR="00C54736" w:rsidRDefault="00C54736" w:rsidP="00C54736"/>
    <w:p w14:paraId="218FE107" w14:textId="2D0F8079" w:rsidR="00D96AB4" w:rsidRDefault="00D96AB4" w:rsidP="00C54736">
      <w:r>
        <w:rPr>
          <w:noProof/>
        </w:rPr>
        <w:drawing>
          <wp:anchor distT="0" distB="0" distL="114300" distR="114300" simplePos="0" relativeHeight="251663360" behindDoc="0" locked="0" layoutInCell="1" allowOverlap="1" wp14:anchorId="2341280D" wp14:editId="15AA50AB">
            <wp:simplePos x="0" y="0"/>
            <wp:positionH relativeFrom="margin">
              <wp:align>left</wp:align>
            </wp:positionH>
            <wp:positionV relativeFrom="paragraph">
              <wp:posOffset>48260</wp:posOffset>
            </wp:positionV>
            <wp:extent cx="542925" cy="542925"/>
            <wp:effectExtent l="0" t="0" r="9525" b="9525"/>
            <wp:wrapThrough wrapText="bothSides">
              <wp:wrapPolygon edited="0">
                <wp:start x="3032" y="0"/>
                <wp:lineTo x="0" y="12884"/>
                <wp:lineTo x="0" y="15158"/>
                <wp:lineTo x="8337" y="21221"/>
                <wp:lineTo x="13642" y="21221"/>
                <wp:lineTo x="21221" y="15916"/>
                <wp:lineTo x="21221" y="12884"/>
                <wp:lineTo x="19705" y="2274"/>
                <wp:lineTo x="18189" y="0"/>
                <wp:lineTo x="3032" y="0"/>
              </wp:wrapPolygon>
            </wp:wrapThrough>
            <wp:docPr id="199186339" name="Grafik 3" descr="Skål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86339" name="Grafik 199186339" descr="Skål kontur"/>
                    <pic:cNvPicPr/>
                  </pic:nvPicPr>
                  <pic:blipFill>
                    <a:blip r:embed="rId17">
                      <a:extLst>
                        <a:ext uri="{96DAC541-7B7A-43D3-8B79-37D633B846F1}">
                          <asvg:svgBlip xmlns:asvg="http://schemas.microsoft.com/office/drawing/2016/SVG/main" r:embed="rId18"/>
                        </a:ext>
                      </a:extLst>
                    </a:blip>
                    <a:stretch>
                      <a:fillRect/>
                    </a:stretch>
                  </pic:blipFill>
                  <pic:spPr>
                    <a:xfrm>
                      <a:off x="0" y="0"/>
                      <a:ext cx="542925" cy="542925"/>
                    </a:xfrm>
                    <a:prstGeom prst="rect">
                      <a:avLst/>
                    </a:prstGeom>
                  </pic:spPr>
                </pic:pic>
              </a:graphicData>
            </a:graphic>
            <wp14:sizeRelH relativeFrom="margin">
              <wp14:pctWidth>0</wp14:pctWidth>
            </wp14:sizeRelH>
            <wp14:sizeRelV relativeFrom="margin">
              <wp14:pctHeight>0</wp14:pctHeight>
            </wp14:sizeRelV>
          </wp:anchor>
        </w:drawing>
      </w:r>
    </w:p>
    <w:p w14:paraId="27B88BEE" w14:textId="68A56833" w:rsidR="00D96AB4" w:rsidRPr="00764A3A" w:rsidRDefault="00D96AB4" w:rsidP="00C54736">
      <w:pPr>
        <w:pStyle w:val="Overskrift2"/>
        <w:rPr>
          <w:sz w:val="22"/>
        </w:rPr>
      </w:pPr>
      <w:r>
        <w:t xml:space="preserve">Tema 3: Et tæt samspil med de pårørende, </w:t>
      </w:r>
      <w:r w:rsidR="00700AC4">
        <w:t>lokale fællesskaber</w:t>
      </w:r>
      <w:r>
        <w:t xml:space="preserve"> og civilsamfund</w:t>
      </w:r>
      <w:r>
        <w:br/>
      </w:r>
    </w:p>
    <w:p w14:paraId="5272B70A" w14:textId="77777777" w:rsidR="00D96AB4" w:rsidRPr="00764A3A" w:rsidRDefault="00D96AB4" w:rsidP="00D96AB4">
      <w:pPr>
        <w:spacing w:after="0"/>
        <w:rPr>
          <w:rFonts w:ascii="Aptos" w:hAnsi="Aptos"/>
          <w:bCs/>
          <w:sz w:val="22"/>
        </w:rPr>
      </w:pPr>
      <w:r w:rsidRPr="00764A3A">
        <w:rPr>
          <w:rFonts w:ascii="Aptos" w:hAnsi="Aptos"/>
          <w:bCs/>
          <w:sz w:val="22"/>
        </w:rPr>
        <w:t>Den bærende værdi om et tæt samspil med pårørende, lokale fællesskaber og civilsamfund udmøntes i et gensidigt og ligeværdigt samarbejde mellem enheden og disse aktører.</w:t>
      </w:r>
    </w:p>
    <w:p w14:paraId="15E4ED0D" w14:textId="79467AEA" w:rsidR="00D96AB4" w:rsidRPr="00764A3A" w:rsidRDefault="00D96AB4" w:rsidP="00D96AB4">
      <w:pPr>
        <w:spacing w:after="0"/>
        <w:rPr>
          <w:rFonts w:ascii="Aptos" w:hAnsi="Aptos"/>
          <w:bCs/>
          <w:sz w:val="22"/>
        </w:rPr>
      </w:pPr>
      <w:r w:rsidRPr="00764A3A">
        <w:rPr>
          <w:rFonts w:ascii="Aptos" w:hAnsi="Aptos"/>
          <w:bCs/>
          <w:sz w:val="22"/>
        </w:rPr>
        <w:t>En helhedsorientere</w:t>
      </w:r>
      <w:r w:rsidR="00631844">
        <w:rPr>
          <w:rFonts w:ascii="Aptos" w:hAnsi="Aptos"/>
          <w:bCs/>
          <w:sz w:val="22"/>
        </w:rPr>
        <w:t>t</w:t>
      </w:r>
      <w:r w:rsidRPr="00764A3A">
        <w:rPr>
          <w:rFonts w:ascii="Aptos" w:hAnsi="Aptos"/>
          <w:bCs/>
          <w:sz w:val="22"/>
        </w:rPr>
        <w:t xml:space="preserve"> indsats har blik for, at pårørende er en vigtig del af borgerens liv. Pårørende kan være en vigtig samarbejdspartner, når det gælder den daglige hjælp og støtte for borgeren.</w:t>
      </w:r>
    </w:p>
    <w:p w14:paraId="69A4DE16" w14:textId="77777777" w:rsidR="00027717" w:rsidRDefault="00027717" w:rsidP="00D96AB4">
      <w:pPr>
        <w:spacing w:after="0"/>
        <w:rPr>
          <w:bCs/>
        </w:rPr>
      </w:pPr>
    </w:p>
    <w:tbl>
      <w:tblPr>
        <w:tblStyle w:val="Tabel-Gitter"/>
        <w:tblW w:w="0" w:type="auto"/>
        <w:tblLayout w:type="fixed"/>
        <w:tblLook w:val="04A0" w:firstRow="1" w:lastRow="0" w:firstColumn="1" w:lastColumn="0" w:noHBand="0" w:noVBand="1"/>
      </w:tblPr>
      <w:tblGrid>
        <w:gridCol w:w="704"/>
        <w:gridCol w:w="3544"/>
        <w:gridCol w:w="1564"/>
        <w:gridCol w:w="3686"/>
      </w:tblGrid>
      <w:tr w:rsidR="00027717" w:rsidRPr="00764A3A" w14:paraId="3F84AD71" w14:textId="77777777" w:rsidTr="00C61DD8">
        <w:trPr>
          <w:trHeight w:val="567"/>
        </w:trPr>
        <w:tc>
          <w:tcPr>
            <w:tcW w:w="9498" w:type="dxa"/>
            <w:gridSpan w:val="4"/>
            <w:shd w:val="clear" w:color="auto" w:fill="002060"/>
            <w:vAlign w:val="center"/>
          </w:tcPr>
          <w:p w14:paraId="720EDEC2" w14:textId="7340783E" w:rsidR="00027717" w:rsidRPr="00764A3A" w:rsidRDefault="00027717" w:rsidP="00C61DD8">
            <w:pPr>
              <w:rPr>
                <w:rFonts w:ascii="Aptos" w:hAnsi="Aptos"/>
                <w:b/>
                <w:bCs/>
                <w:sz w:val="22"/>
              </w:rPr>
            </w:pPr>
            <w:r w:rsidRPr="00764A3A">
              <w:rPr>
                <w:rFonts w:ascii="Aptos" w:hAnsi="Aptos"/>
                <w:b/>
                <w:bCs/>
                <w:sz w:val="22"/>
              </w:rPr>
              <w:t>Tema 3: Et tæt samspil med de pårørende, lokale fællesskaber og civilsamfund</w:t>
            </w:r>
          </w:p>
        </w:tc>
      </w:tr>
      <w:tr w:rsidR="00027717" w:rsidRPr="00764A3A" w14:paraId="71D4597E" w14:textId="77777777" w:rsidTr="00C61DD8">
        <w:tc>
          <w:tcPr>
            <w:tcW w:w="4248" w:type="dxa"/>
            <w:gridSpan w:val="2"/>
          </w:tcPr>
          <w:p w14:paraId="5FFE905B" w14:textId="77777777" w:rsidR="00027717" w:rsidRPr="00764A3A" w:rsidRDefault="00027717" w:rsidP="00B23485">
            <w:pPr>
              <w:rPr>
                <w:rFonts w:ascii="Aptos" w:hAnsi="Aptos"/>
                <w:b/>
                <w:bCs/>
                <w:sz w:val="22"/>
              </w:rPr>
            </w:pPr>
            <w:r w:rsidRPr="00764A3A">
              <w:rPr>
                <w:rFonts w:ascii="Aptos" w:hAnsi="Aptos"/>
                <w:b/>
                <w:bCs/>
                <w:sz w:val="22"/>
              </w:rPr>
              <w:t>Kvalitetsmarkører</w:t>
            </w:r>
          </w:p>
        </w:tc>
        <w:tc>
          <w:tcPr>
            <w:tcW w:w="1564" w:type="dxa"/>
            <w:shd w:val="clear" w:color="auto" w:fill="B5DCFF" w:themeFill="accent2" w:themeFillTint="33"/>
          </w:tcPr>
          <w:p w14:paraId="43F4D7C3" w14:textId="77777777" w:rsidR="00027717" w:rsidRPr="00764A3A" w:rsidRDefault="00027717" w:rsidP="002D3E41">
            <w:pPr>
              <w:rPr>
                <w:rFonts w:ascii="Aptos" w:hAnsi="Aptos"/>
                <w:b/>
                <w:bCs/>
                <w:sz w:val="22"/>
              </w:rPr>
            </w:pPr>
            <w:r w:rsidRPr="00764A3A">
              <w:rPr>
                <w:rFonts w:ascii="Aptos" w:hAnsi="Aptos"/>
                <w:b/>
                <w:bCs/>
                <w:sz w:val="22"/>
              </w:rPr>
              <w:t xml:space="preserve">Vurdering </w:t>
            </w:r>
            <w:r w:rsidRPr="00764A3A">
              <w:rPr>
                <w:rFonts w:ascii="Aptos" w:hAnsi="Aptos"/>
                <w:sz w:val="22"/>
              </w:rPr>
              <w:t>(Opfyldt / Ikke opfyldt / Ikke aktuel)</w:t>
            </w:r>
          </w:p>
        </w:tc>
        <w:tc>
          <w:tcPr>
            <w:tcW w:w="3686" w:type="dxa"/>
          </w:tcPr>
          <w:p w14:paraId="2306327A" w14:textId="77777777" w:rsidR="00027717" w:rsidRPr="00764A3A" w:rsidRDefault="00027717" w:rsidP="00B23485">
            <w:pPr>
              <w:rPr>
                <w:rFonts w:ascii="Aptos" w:hAnsi="Aptos"/>
                <w:b/>
                <w:bCs/>
                <w:sz w:val="22"/>
              </w:rPr>
            </w:pPr>
            <w:r w:rsidRPr="00764A3A">
              <w:rPr>
                <w:rFonts w:ascii="Aptos" w:hAnsi="Aptos"/>
                <w:b/>
                <w:bCs/>
                <w:sz w:val="22"/>
              </w:rPr>
              <w:t xml:space="preserve">Ældretilsynets begrundelse for vurdering. </w:t>
            </w:r>
          </w:p>
          <w:p w14:paraId="3FCB359B" w14:textId="77777777" w:rsidR="00027717" w:rsidRPr="00764A3A" w:rsidRDefault="00027717" w:rsidP="00B23485">
            <w:pPr>
              <w:rPr>
                <w:rFonts w:ascii="Aptos" w:hAnsi="Aptos"/>
                <w:i/>
                <w:iCs/>
                <w:sz w:val="22"/>
              </w:rPr>
            </w:pPr>
            <w:r w:rsidRPr="00764A3A">
              <w:rPr>
                <w:rFonts w:ascii="Aptos" w:hAnsi="Aptos"/>
                <w:i/>
                <w:iCs/>
                <w:sz w:val="22"/>
              </w:rPr>
              <w:t>Skal udfyldes ved ”Ikke opfyldt” eller ”Ikke aktuel”</w:t>
            </w:r>
          </w:p>
        </w:tc>
      </w:tr>
      <w:tr w:rsidR="00027717" w:rsidRPr="00764A3A" w14:paraId="397C121E" w14:textId="77777777" w:rsidTr="00871030">
        <w:tc>
          <w:tcPr>
            <w:tcW w:w="704" w:type="dxa"/>
          </w:tcPr>
          <w:p w14:paraId="7A7A1CF9" w14:textId="77777777" w:rsidR="00027717" w:rsidRPr="00764A3A" w:rsidRDefault="00027717" w:rsidP="00B23485">
            <w:pPr>
              <w:rPr>
                <w:rFonts w:ascii="Aptos" w:hAnsi="Aptos"/>
                <w:sz w:val="22"/>
              </w:rPr>
            </w:pPr>
            <w:r w:rsidRPr="00764A3A">
              <w:rPr>
                <w:rFonts w:ascii="Aptos" w:hAnsi="Aptos"/>
                <w:sz w:val="22"/>
              </w:rPr>
              <w:t>1)</w:t>
            </w:r>
          </w:p>
        </w:tc>
        <w:tc>
          <w:tcPr>
            <w:tcW w:w="3544" w:type="dxa"/>
          </w:tcPr>
          <w:p w14:paraId="4E138DAF" w14:textId="77777777" w:rsidR="00027717" w:rsidRPr="00764A3A" w:rsidRDefault="00027717" w:rsidP="00027717">
            <w:pPr>
              <w:rPr>
                <w:rFonts w:ascii="Aptos" w:hAnsi="Aptos"/>
                <w:sz w:val="22"/>
              </w:rPr>
            </w:pPr>
            <w:r w:rsidRPr="00764A3A">
              <w:rPr>
                <w:rFonts w:ascii="Aptos" w:hAnsi="Aptos"/>
                <w:sz w:val="22"/>
              </w:rPr>
              <w:t>Borgerne oplever, at pårørende, lokale fællesskab og civilsamfund inddrages i den enkeltes forløb, hvor det er relevant.</w:t>
            </w:r>
          </w:p>
          <w:p w14:paraId="2774C12E" w14:textId="77777777" w:rsidR="00027717" w:rsidRPr="00764A3A" w:rsidRDefault="00027717" w:rsidP="00B23485">
            <w:pPr>
              <w:rPr>
                <w:rFonts w:ascii="Aptos" w:hAnsi="Aptos"/>
                <w:sz w:val="22"/>
              </w:rPr>
            </w:pPr>
          </w:p>
        </w:tc>
        <w:tc>
          <w:tcPr>
            <w:tcW w:w="1564" w:type="dxa"/>
            <w:shd w:val="clear" w:color="auto" w:fill="B5DCFF" w:themeFill="accent2" w:themeFillTint="33"/>
          </w:tcPr>
          <w:p w14:paraId="4523C7FE" w14:textId="51B8B845" w:rsidR="00F46D88" w:rsidRPr="00764A3A" w:rsidRDefault="00F46D88" w:rsidP="00FA2C98">
            <w:pPr>
              <w:rPr>
                <w:rFonts w:ascii="Aptos" w:hAnsi="Aptos"/>
                <w:sz w:val="22"/>
              </w:rPr>
            </w:pPr>
            <w:r w:rsidRPr="00F46D88">
              <w:rPr>
                <w:rFonts w:ascii="Aptos" w:hAnsi="Aptos"/>
                <w:sz w:val="22"/>
              </w:rPr>
              <w:t>Opfyldt</w:t>
            </w:r>
          </w:p>
        </w:tc>
        <w:tc>
          <w:tcPr>
            <w:tcW w:w="3686" w:type="dxa"/>
          </w:tcPr>
          <w:p w14:paraId="08BC43A7" w14:textId="5E032A13" w:rsidR="00A9069C" w:rsidRPr="00764A3A" w:rsidRDefault="00A9069C" w:rsidP="006724AE">
            <w:pPr>
              <w:rPr>
                <w:rFonts w:ascii="Aptos" w:hAnsi="Aptos"/>
                <w:sz w:val="22"/>
              </w:rPr>
            </w:pPr>
          </w:p>
        </w:tc>
      </w:tr>
      <w:tr w:rsidR="00027717" w:rsidRPr="00764A3A" w14:paraId="3B2586F1" w14:textId="77777777" w:rsidTr="00871030">
        <w:tc>
          <w:tcPr>
            <w:tcW w:w="704" w:type="dxa"/>
          </w:tcPr>
          <w:p w14:paraId="67CFE86E" w14:textId="77777777" w:rsidR="00027717" w:rsidRPr="00764A3A" w:rsidRDefault="00027717" w:rsidP="00027717">
            <w:pPr>
              <w:rPr>
                <w:rFonts w:ascii="Aptos" w:hAnsi="Aptos"/>
                <w:sz w:val="22"/>
              </w:rPr>
            </w:pPr>
            <w:r w:rsidRPr="00764A3A">
              <w:rPr>
                <w:rFonts w:ascii="Aptos" w:hAnsi="Aptos"/>
                <w:sz w:val="22"/>
              </w:rPr>
              <w:t>2)</w:t>
            </w:r>
          </w:p>
        </w:tc>
        <w:tc>
          <w:tcPr>
            <w:tcW w:w="3544" w:type="dxa"/>
          </w:tcPr>
          <w:p w14:paraId="7872CB4B" w14:textId="77777777" w:rsidR="00027717" w:rsidRPr="00764A3A" w:rsidRDefault="00027717" w:rsidP="00027717">
            <w:pPr>
              <w:rPr>
                <w:rFonts w:ascii="Aptos" w:hAnsi="Aptos"/>
                <w:sz w:val="22"/>
              </w:rPr>
            </w:pPr>
            <w:r w:rsidRPr="00764A3A">
              <w:rPr>
                <w:rFonts w:ascii="Aptos" w:hAnsi="Aptos"/>
                <w:sz w:val="22"/>
              </w:rPr>
              <w:t>Pårørende oplever at blive inddraget, hvor det er relevant.</w:t>
            </w:r>
          </w:p>
          <w:p w14:paraId="6B5D8BF5" w14:textId="77777777" w:rsidR="00027717" w:rsidRPr="00764A3A" w:rsidRDefault="00027717" w:rsidP="00027717">
            <w:pPr>
              <w:rPr>
                <w:rFonts w:ascii="Aptos" w:hAnsi="Aptos"/>
                <w:sz w:val="22"/>
              </w:rPr>
            </w:pPr>
          </w:p>
        </w:tc>
        <w:tc>
          <w:tcPr>
            <w:tcW w:w="1564" w:type="dxa"/>
            <w:shd w:val="clear" w:color="auto" w:fill="B5DCFF" w:themeFill="accent2" w:themeFillTint="33"/>
          </w:tcPr>
          <w:p w14:paraId="7ECF20B3" w14:textId="78F0ECDC" w:rsidR="00CE7E88" w:rsidRPr="00764A3A" w:rsidRDefault="00CE7E88" w:rsidP="00FA2C98">
            <w:pPr>
              <w:rPr>
                <w:rFonts w:ascii="Aptos" w:hAnsi="Aptos"/>
                <w:sz w:val="22"/>
              </w:rPr>
            </w:pPr>
            <w:r w:rsidRPr="00CE7E88">
              <w:rPr>
                <w:rFonts w:ascii="Aptos" w:hAnsi="Aptos"/>
                <w:sz w:val="22"/>
              </w:rPr>
              <w:lastRenderedPageBreak/>
              <w:t>Opfyldt</w:t>
            </w:r>
          </w:p>
        </w:tc>
        <w:tc>
          <w:tcPr>
            <w:tcW w:w="3686" w:type="dxa"/>
          </w:tcPr>
          <w:p w14:paraId="6B26660A" w14:textId="0F4614D2" w:rsidR="00A9069C" w:rsidRPr="00764A3A" w:rsidRDefault="00A9069C" w:rsidP="006724AE">
            <w:pPr>
              <w:rPr>
                <w:rFonts w:ascii="Aptos" w:hAnsi="Aptos"/>
                <w:sz w:val="22"/>
              </w:rPr>
            </w:pPr>
          </w:p>
        </w:tc>
      </w:tr>
      <w:tr w:rsidR="00027717" w:rsidRPr="00764A3A" w14:paraId="3ADB0DD8" w14:textId="77777777" w:rsidTr="00871030">
        <w:tc>
          <w:tcPr>
            <w:tcW w:w="704" w:type="dxa"/>
          </w:tcPr>
          <w:p w14:paraId="29B6A863" w14:textId="77777777" w:rsidR="00027717" w:rsidRPr="00764A3A" w:rsidRDefault="00027717" w:rsidP="00027717">
            <w:pPr>
              <w:rPr>
                <w:rFonts w:ascii="Aptos" w:hAnsi="Aptos"/>
                <w:sz w:val="22"/>
              </w:rPr>
            </w:pPr>
            <w:r w:rsidRPr="00764A3A">
              <w:rPr>
                <w:rFonts w:ascii="Aptos" w:hAnsi="Aptos"/>
                <w:sz w:val="22"/>
              </w:rPr>
              <w:t>3)</w:t>
            </w:r>
          </w:p>
        </w:tc>
        <w:tc>
          <w:tcPr>
            <w:tcW w:w="3544" w:type="dxa"/>
          </w:tcPr>
          <w:p w14:paraId="66EDED89" w14:textId="77777777" w:rsidR="00027717" w:rsidRPr="00764A3A" w:rsidRDefault="00027717" w:rsidP="00027717">
            <w:pPr>
              <w:rPr>
                <w:rFonts w:ascii="Aptos" w:hAnsi="Aptos"/>
                <w:sz w:val="22"/>
              </w:rPr>
            </w:pPr>
            <w:r w:rsidRPr="00764A3A">
              <w:rPr>
                <w:rFonts w:ascii="Aptos" w:hAnsi="Aptos"/>
                <w:sz w:val="22"/>
              </w:rPr>
              <w:t>Medarbejderne har samlet set kompetencer til at inddrage og samarbejde med pårørende, lokale fællesskab og civilsamfund.</w:t>
            </w:r>
          </w:p>
          <w:p w14:paraId="02F3C805" w14:textId="77777777" w:rsidR="00027717" w:rsidRPr="00764A3A" w:rsidRDefault="00027717" w:rsidP="00027717">
            <w:pPr>
              <w:rPr>
                <w:rFonts w:ascii="Aptos" w:hAnsi="Aptos"/>
                <w:sz w:val="22"/>
              </w:rPr>
            </w:pPr>
          </w:p>
        </w:tc>
        <w:tc>
          <w:tcPr>
            <w:tcW w:w="1564" w:type="dxa"/>
            <w:shd w:val="clear" w:color="auto" w:fill="B5DCFF" w:themeFill="accent2" w:themeFillTint="33"/>
          </w:tcPr>
          <w:p w14:paraId="5D4D1EAA" w14:textId="5541E05B" w:rsidR="00CE7E88" w:rsidRPr="00764A3A" w:rsidRDefault="00CE7E88" w:rsidP="00FA2C98">
            <w:pPr>
              <w:rPr>
                <w:rFonts w:ascii="Aptos" w:hAnsi="Aptos"/>
                <w:sz w:val="22"/>
              </w:rPr>
            </w:pPr>
            <w:r w:rsidRPr="00CE7E88">
              <w:rPr>
                <w:rFonts w:ascii="Aptos" w:hAnsi="Aptos"/>
                <w:sz w:val="22"/>
              </w:rPr>
              <w:t>Opfyldt</w:t>
            </w:r>
          </w:p>
        </w:tc>
        <w:tc>
          <w:tcPr>
            <w:tcW w:w="3686" w:type="dxa"/>
          </w:tcPr>
          <w:p w14:paraId="729E3819" w14:textId="5AAB5D1E" w:rsidR="00A9069C" w:rsidRPr="00764A3A" w:rsidRDefault="00A9069C" w:rsidP="006724AE">
            <w:pPr>
              <w:rPr>
                <w:rFonts w:ascii="Aptos" w:hAnsi="Aptos"/>
                <w:sz w:val="22"/>
              </w:rPr>
            </w:pPr>
          </w:p>
        </w:tc>
      </w:tr>
      <w:tr w:rsidR="00027717" w:rsidRPr="00764A3A" w14:paraId="4F55973D" w14:textId="77777777" w:rsidTr="00871030">
        <w:tc>
          <w:tcPr>
            <w:tcW w:w="704" w:type="dxa"/>
          </w:tcPr>
          <w:p w14:paraId="00AEED91" w14:textId="77777777" w:rsidR="00027717" w:rsidRPr="00764A3A" w:rsidRDefault="00027717" w:rsidP="00027717">
            <w:pPr>
              <w:rPr>
                <w:rFonts w:ascii="Aptos" w:hAnsi="Aptos"/>
                <w:sz w:val="22"/>
              </w:rPr>
            </w:pPr>
            <w:r w:rsidRPr="00764A3A">
              <w:rPr>
                <w:rFonts w:ascii="Aptos" w:hAnsi="Aptos"/>
                <w:sz w:val="22"/>
              </w:rPr>
              <w:t>4)</w:t>
            </w:r>
          </w:p>
        </w:tc>
        <w:tc>
          <w:tcPr>
            <w:tcW w:w="3544" w:type="dxa"/>
          </w:tcPr>
          <w:p w14:paraId="50BE932F" w14:textId="77777777" w:rsidR="00027717" w:rsidRPr="00764A3A" w:rsidRDefault="00027717" w:rsidP="00027717">
            <w:pPr>
              <w:rPr>
                <w:rFonts w:ascii="Aptos" w:hAnsi="Aptos"/>
                <w:sz w:val="22"/>
              </w:rPr>
            </w:pPr>
            <w:r w:rsidRPr="00764A3A">
              <w:rPr>
                <w:rFonts w:ascii="Aptos" w:hAnsi="Aptos"/>
                <w:sz w:val="22"/>
              </w:rPr>
              <w:t>Plejeenheden/leverandøren arbejder systematisk med inddragelse af pårørende, lokale fællesskab og civilsamfund, i det omfang borgeren ønsker det.</w:t>
            </w:r>
          </w:p>
          <w:p w14:paraId="1287A85F" w14:textId="77777777" w:rsidR="00027717" w:rsidRPr="00764A3A" w:rsidRDefault="00027717" w:rsidP="00027717">
            <w:pPr>
              <w:rPr>
                <w:rFonts w:ascii="Aptos" w:hAnsi="Aptos"/>
                <w:sz w:val="22"/>
              </w:rPr>
            </w:pPr>
          </w:p>
        </w:tc>
        <w:tc>
          <w:tcPr>
            <w:tcW w:w="1564" w:type="dxa"/>
            <w:shd w:val="clear" w:color="auto" w:fill="B5DCFF" w:themeFill="accent2" w:themeFillTint="33"/>
          </w:tcPr>
          <w:p w14:paraId="79530B77" w14:textId="342E0EEF" w:rsidR="00F34EBC" w:rsidRPr="00764A3A" w:rsidRDefault="00CE7E88" w:rsidP="00FA2C98">
            <w:pPr>
              <w:rPr>
                <w:rFonts w:ascii="Aptos" w:hAnsi="Aptos"/>
                <w:sz w:val="22"/>
              </w:rPr>
            </w:pPr>
            <w:r w:rsidRPr="00CE7E88">
              <w:rPr>
                <w:rFonts w:ascii="Aptos" w:hAnsi="Aptos"/>
                <w:sz w:val="22"/>
              </w:rPr>
              <w:t>Opfyldt</w:t>
            </w:r>
          </w:p>
        </w:tc>
        <w:tc>
          <w:tcPr>
            <w:tcW w:w="3686" w:type="dxa"/>
          </w:tcPr>
          <w:p w14:paraId="01EBD4F6" w14:textId="27BBE5F2" w:rsidR="00A9069C" w:rsidRPr="00764A3A" w:rsidRDefault="00A9069C" w:rsidP="006724AE">
            <w:pPr>
              <w:rPr>
                <w:rFonts w:ascii="Aptos" w:hAnsi="Aptos"/>
                <w:sz w:val="22"/>
              </w:rPr>
            </w:pPr>
          </w:p>
        </w:tc>
      </w:tr>
      <w:tr w:rsidR="00027717" w:rsidRPr="00764A3A" w14:paraId="3DD61C4E" w14:textId="77777777" w:rsidTr="00871030">
        <w:tc>
          <w:tcPr>
            <w:tcW w:w="704" w:type="dxa"/>
          </w:tcPr>
          <w:p w14:paraId="2197F002" w14:textId="77777777" w:rsidR="00027717" w:rsidRPr="00764A3A" w:rsidRDefault="00027717" w:rsidP="00027717">
            <w:pPr>
              <w:rPr>
                <w:rFonts w:ascii="Aptos" w:hAnsi="Aptos"/>
                <w:sz w:val="22"/>
              </w:rPr>
            </w:pPr>
            <w:r w:rsidRPr="00764A3A">
              <w:rPr>
                <w:rFonts w:ascii="Aptos" w:hAnsi="Aptos"/>
                <w:sz w:val="22"/>
              </w:rPr>
              <w:t>5)</w:t>
            </w:r>
          </w:p>
        </w:tc>
        <w:tc>
          <w:tcPr>
            <w:tcW w:w="3544" w:type="dxa"/>
          </w:tcPr>
          <w:p w14:paraId="3A2159ED" w14:textId="77777777" w:rsidR="00027717" w:rsidRPr="00764A3A" w:rsidRDefault="00027717" w:rsidP="00027717">
            <w:pPr>
              <w:rPr>
                <w:rFonts w:ascii="Aptos" w:hAnsi="Aptos"/>
                <w:sz w:val="22"/>
              </w:rPr>
            </w:pPr>
            <w:r w:rsidRPr="00764A3A">
              <w:rPr>
                <w:rFonts w:ascii="Aptos" w:hAnsi="Aptos"/>
                <w:sz w:val="22"/>
              </w:rPr>
              <w:t>Plejeenheden/leverandøren inddrager lokale fællesskaber og civilsamfund som en del af det forebyggende, rehabiliterende og vedligeholdende sigte i helhedsplejen, når det er relevant for den enkelte borger i relation til borgerens ønsker og behov.</w:t>
            </w:r>
          </w:p>
          <w:p w14:paraId="7A26629A" w14:textId="77777777" w:rsidR="00027717" w:rsidRPr="00764A3A" w:rsidRDefault="00027717" w:rsidP="00027717">
            <w:pPr>
              <w:rPr>
                <w:rFonts w:ascii="Aptos" w:hAnsi="Aptos"/>
                <w:sz w:val="22"/>
              </w:rPr>
            </w:pPr>
          </w:p>
        </w:tc>
        <w:tc>
          <w:tcPr>
            <w:tcW w:w="1564" w:type="dxa"/>
            <w:shd w:val="clear" w:color="auto" w:fill="B5DCFF" w:themeFill="accent2" w:themeFillTint="33"/>
          </w:tcPr>
          <w:p w14:paraId="2DA1A349" w14:textId="14241E43" w:rsidR="00A9069C" w:rsidRPr="00764A3A" w:rsidRDefault="00F34EBC" w:rsidP="00FA2C98">
            <w:pPr>
              <w:rPr>
                <w:rFonts w:ascii="Aptos" w:hAnsi="Aptos"/>
                <w:sz w:val="22"/>
              </w:rPr>
            </w:pPr>
            <w:r w:rsidRPr="00F34EBC">
              <w:rPr>
                <w:rFonts w:ascii="Aptos" w:hAnsi="Aptos"/>
                <w:sz w:val="22"/>
              </w:rPr>
              <w:t>Opfyldt</w:t>
            </w:r>
          </w:p>
        </w:tc>
        <w:tc>
          <w:tcPr>
            <w:tcW w:w="3686" w:type="dxa"/>
          </w:tcPr>
          <w:p w14:paraId="2D01EC61" w14:textId="50AEC582" w:rsidR="00A9069C" w:rsidRPr="00764A3A" w:rsidRDefault="00A9069C" w:rsidP="006724AE">
            <w:pPr>
              <w:rPr>
                <w:rFonts w:ascii="Aptos" w:hAnsi="Aptos"/>
                <w:sz w:val="22"/>
              </w:rPr>
            </w:pPr>
          </w:p>
        </w:tc>
      </w:tr>
      <w:tr w:rsidR="00027717" w:rsidRPr="00764A3A" w14:paraId="7A608B7B" w14:textId="77777777" w:rsidTr="00871030">
        <w:tc>
          <w:tcPr>
            <w:tcW w:w="704" w:type="dxa"/>
          </w:tcPr>
          <w:p w14:paraId="5A08B8B9" w14:textId="77777777" w:rsidR="00027717" w:rsidRPr="00764A3A" w:rsidRDefault="00027717" w:rsidP="00027717">
            <w:pPr>
              <w:rPr>
                <w:rFonts w:ascii="Aptos" w:hAnsi="Aptos"/>
                <w:sz w:val="22"/>
              </w:rPr>
            </w:pPr>
            <w:r w:rsidRPr="00764A3A">
              <w:rPr>
                <w:rFonts w:ascii="Aptos" w:hAnsi="Aptos"/>
                <w:sz w:val="22"/>
              </w:rPr>
              <w:t>6)</w:t>
            </w:r>
          </w:p>
        </w:tc>
        <w:tc>
          <w:tcPr>
            <w:tcW w:w="3544" w:type="dxa"/>
          </w:tcPr>
          <w:p w14:paraId="2C83A97F" w14:textId="77777777" w:rsidR="00027717" w:rsidRPr="00764A3A" w:rsidRDefault="00027717" w:rsidP="00027717">
            <w:pPr>
              <w:rPr>
                <w:rFonts w:ascii="Aptos" w:hAnsi="Aptos"/>
                <w:sz w:val="22"/>
              </w:rPr>
            </w:pPr>
            <w:r w:rsidRPr="00764A3A">
              <w:rPr>
                <w:rFonts w:ascii="Aptos" w:hAnsi="Aptos"/>
                <w:sz w:val="22"/>
              </w:rPr>
              <w:t>Plejeenheden/leverandøren har et samspil med lokale fællesskaber og civilsamfund i forhold til at understøtte borgerne i at deltage i meningsfulde fællesskaber og modvirke ensomhed.</w:t>
            </w:r>
          </w:p>
          <w:p w14:paraId="6717DF7D" w14:textId="77777777" w:rsidR="00027717" w:rsidRPr="00764A3A" w:rsidRDefault="00027717" w:rsidP="00027717">
            <w:pPr>
              <w:pStyle w:val="Default"/>
              <w:rPr>
                <w:rFonts w:ascii="Aptos" w:hAnsi="Aptos"/>
                <w:sz w:val="22"/>
                <w:szCs w:val="22"/>
              </w:rPr>
            </w:pPr>
          </w:p>
        </w:tc>
        <w:tc>
          <w:tcPr>
            <w:tcW w:w="1564" w:type="dxa"/>
            <w:shd w:val="clear" w:color="auto" w:fill="B5DCFF" w:themeFill="accent2" w:themeFillTint="33"/>
          </w:tcPr>
          <w:p w14:paraId="19E59960" w14:textId="33C1F11B" w:rsidR="00A9069C" w:rsidRPr="00764A3A" w:rsidRDefault="00F34EBC" w:rsidP="00027717">
            <w:pPr>
              <w:rPr>
                <w:rFonts w:ascii="Aptos" w:hAnsi="Aptos"/>
                <w:sz w:val="22"/>
              </w:rPr>
            </w:pPr>
            <w:r w:rsidRPr="00F34EBC">
              <w:rPr>
                <w:rFonts w:ascii="Aptos" w:hAnsi="Aptos"/>
                <w:sz w:val="22"/>
              </w:rPr>
              <w:t>Opfyldt</w:t>
            </w:r>
          </w:p>
        </w:tc>
        <w:tc>
          <w:tcPr>
            <w:tcW w:w="3686" w:type="dxa"/>
          </w:tcPr>
          <w:p w14:paraId="1839BEFC" w14:textId="7E047923" w:rsidR="00A9069C" w:rsidRPr="00764A3A" w:rsidRDefault="00A9069C" w:rsidP="006724AE">
            <w:pPr>
              <w:rPr>
                <w:rFonts w:ascii="Aptos" w:hAnsi="Aptos"/>
                <w:sz w:val="22"/>
              </w:rPr>
            </w:pPr>
          </w:p>
        </w:tc>
      </w:tr>
    </w:tbl>
    <w:p w14:paraId="24759E4F" w14:textId="77777777" w:rsidR="00027717" w:rsidRPr="0095469D" w:rsidRDefault="00027717" w:rsidP="00D96AB4">
      <w:pPr>
        <w:spacing w:after="0"/>
        <w:rPr>
          <w:rFonts w:ascii="Aptos" w:hAnsi="Aptos"/>
          <w:bCs/>
          <w:sz w:val="22"/>
        </w:rPr>
      </w:pPr>
    </w:p>
    <w:p w14:paraId="28EE8E6E" w14:textId="29D904AC" w:rsidR="00653405" w:rsidRPr="0095469D" w:rsidRDefault="00653405" w:rsidP="00653405">
      <w:pPr>
        <w:rPr>
          <w:rFonts w:ascii="Aptos" w:hAnsi="Aptos"/>
          <w:bCs/>
          <w:sz w:val="22"/>
        </w:rPr>
      </w:pPr>
    </w:p>
    <w:sectPr w:rsidR="00653405" w:rsidRPr="0095469D" w:rsidSect="00954DDD">
      <w:headerReference w:type="default" r:id="rId19"/>
      <w:footerReference w:type="default" r:id="rId20"/>
      <w:footerReference w:type="first" r:id="rId21"/>
      <w:pgSz w:w="11906" w:h="16838"/>
      <w:pgMar w:top="1701" w:right="1134" w:bottom="993"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D9B40" w14:textId="77777777" w:rsidR="00D90ED6" w:rsidRDefault="00D90ED6" w:rsidP="006E0517">
      <w:pPr>
        <w:spacing w:after="0" w:line="240" w:lineRule="auto"/>
      </w:pPr>
      <w:r>
        <w:separator/>
      </w:r>
    </w:p>
  </w:endnote>
  <w:endnote w:type="continuationSeparator" w:id="0">
    <w:p w14:paraId="0B2CD657" w14:textId="77777777" w:rsidR="00D90ED6" w:rsidRDefault="00D90ED6" w:rsidP="006E0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107371"/>
      <w:docPartObj>
        <w:docPartGallery w:val="Page Numbers (Bottom of Page)"/>
        <w:docPartUnique/>
      </w:docPartObj>
    </w:sdtPr>
    <w:sdtEndPr/>
    <w:sdtContent>
      <w:sdt>
        <w:sdtPr>
          <w:id w:val="-1769616900"/>
          <w:docPartObj>
            <w:docPartGallery w:val="Page Numbers (Top of Page)"/>
            <w:docPartUnique/>
          </w:docPartObj>
        </w:sdtPr>
        <w:sdtEndPr/>
        <w:sdtContent>
          <w:p w14:paraId="2C8BA28D" w14:textId="6CFD65DA" w:rsidR="009E505F" w:rsidRDefault="009E505F">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973405A" w14:textId="472333EB" w:rsidR="006E0517" w:rsidRDefault="006E051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B2949" w14:textId="61F68D43" w:rsidR="0007547F" w:rsidRPr="00804864" w:rsidRDefault="00804864" w:rsidP="00804864">
    <w:pPr>
      <w:pStyle w:val="Sidefod"/>
      <w:jc w:val="right"/>
    </w:pPr>
    <w:r w:rsidRPr="00804864">
      <w:rPr>
        <w:rFonts w:ascii="Aptos" w:hAnsi="Aptos"/>
        <w:sz w:val="22"/>
        <w:szCs w:val="24"/>
      </w:rPr>
      <w:t>25-03-2026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FF1A3" w14:textId="77777777" w:rsidR="00D90ED6" w:rsidRDefault="00D90ED6" w:rsidP="006E0517">
      <w:pPr>
        <w:spacing w:after="0" w:line="240" w:lineRule="auto"/>
      </w:pPr>
      <w:r>
        <w:separator/>
      </w:r>
    </w:p>
  </w:footnote>
  <w:footnote w:type="continuationSeparator" w:id="0">
    <w:p w14:paraId="5B68FD4C" w14:textId="77777777" w:rsidR="00D90ED6" w:rsidRDefault="00D90ED6" w:rsidP="006E0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31C26" w14:textId="0D1870B9" w:rsidR="006E0517" w:rsidRDefault="00F61982" w:rsidP="006E0517">
    <w:pPr>
      <w:pStyle w:val="Sidehoved"/>
      <w:jc w:val="right"/>
    </w:pPr>
    <w:r>
      <w:rPr>
        <w:noProof/>
      </w:rPr>
      <w:drawing>
        <wp:anchor distT="0" distB="0" distL="114300" distR="114300" simplePos="0" relativeHeight="251659264" behindDoc="0" locked="1" layoutInCell="1" allowOverlap="1" wp14:anchorId="7DA92E70" wp14:editId="0BB4A563">
          <wp:simplePos x="0" y="0"/>
          <wp:positionH relativeFrom="page">
            <wp:posOffset>4307840</wp:posOffset>
          </wp:positionH>
          <wp:positionV relativeFrom="paragraph">
            <wp:posOffset>-60960</wp:posOffset>
          </wp:positionV>
          <wp:extent cx="2508885" cy="456565"/>
          <wp:effectExtent l="0" t="0" r="5715" b="635"/>
          <wp:wrapNone/>
          <wp:docPr id="1204661294" name="Logo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643395" name="LogoHide"/>
                  <pic:cNvPicPr/>
                </pic:nvPicPr>
                <pic:blipFill>
                  <a:blip r:embed="rId1"/>
                  <a:stretch>
                    <a:fillRect/>
                  </a:stretch>
                </pic:blipFill>
                <pic:spPr>
                  <a:xfrm>
                    <a:off x="0" y="0"/>
                    <a:ext cx="2508885" cy="4565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E2752"/>
    <w:multiLevelType w:val="hybridMultilevel"/>
    <w:tmpl w:val="84F66FFA"/>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05469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517"/>
    <w:rsid w:val="00005624"/>
    <w:rsid w:val="000070D7"/>
    <w:rsid w:val="00027717"/>
    <w:rsid w:val="000406D3"/>
    <w:rsid w:val="000427FA"/>
    <w:rsid w:val="00044CDB"/>
    <w:rsid w:val="00054F2E"/>
    <w:rsid w:val="00056B82"/>
    <w:rsid w:val="00061AC4"/>
    <w:rsid w:val="00064525"/>
    <w:rsid w:val="0007547F"/>
    <w:rsid w:val="0007593E"/>
    <w:rsid w:val="00085152"/>
    <w:rsid w:val="0008606C"/>
    <w:rsid w:val="00090CEE"/>
    <w:rsid w:val="00094779"/>
    <w:rsid w:val="00097E06"/>
    <w:rsid w:val="000C6387"/>
    <w:rsid w:val="000C7E7A"/>
    <w:rsid w:val="000F6486"/>
    <w:rsid w:val="0010781C"/>
    <w:rsid w:val="00115D9D"/>
    <w:rsid w:val="0012124F"/>
    <w:rsid w:val="001233A5"/>
    <w:rsid w:val="00125051"/>
    <w:rsid w:val="00133BA5"/>
    <w:rsid w:val="00163819"/>
    <w:rsid w:val="00167638"/>
    <w:rsid w:val="001744F5"/>
    <w:rsid w:val="00196DF5"/>
    <w:rsid w:val="001A5838"/>
    <w:rsid w:val="001B0FBF"/>
    <w:rsid w:val="001B2DA1"/>
    <w:rsid w:val="001C647D"/>
    <w:rsid w:val="001E0BDF"/>
    <w:rsid w:val="001E7B7E"/>
    <w:rsid w:val="001F2394"/>
    <w:rsid w:val="002133B8"/>
    <w:rsid w:val="00215C8A"/>
    <w:rsid w:val="00232852"/>
    <w:rsid w:val="00244414"/>
    <w:rsid w:val="00251654"/>
    <w:rsid w:val="00252A8A"/>
    <w:rsid w:val="002555A6"/>
    <w:rsid w:val="00265483"/>
    <w:rsid w:val="00272577"/>
    <w:rsid w:val="00296EDA"/>
    <w:rsid w:val="002A2295"/>
    <w:rsid w:val="002C615F"/>
    <w:rsid w:val="002D3E25"/>
    <w:rsid w:val="002D3E41"/>
    <w:rsid w:val="002D4E67"/>
    <w:rsid w:val="002F13FD"/>
    <w:rsid w:val="002F2311"/>
    <w:rsid w:val="0032362B"/>
    <w:rsid w:val="00332E82"/>
    <w:rsid w:val="0033578A"/>
    <w:rsid w:val="00336A9E"/>
    <w:rsid w:val="00371F14"/>
    <w:rsid w:val="003977BD"/>
    <w:rsid w:val="003B3C6E"/>
    <w:rsid w:val="003C5802"/>
    <w:rsid w:val="003C5DE0"/>
    <w:rsid w:val="003C6C0D"/>
    <w:rsid w:val="003D483A"/>
    <w:rsid w:val="003E1B3F"/>
    <w:rsid w:val="00401302"/>
    <w:rsid w:val="0041688F"/>
    <w:rsid w:val="00426CDB"/>
    <w:rsid w:val="00432E19"/>
    <w:rsid w:val="0043343D"/>
    <w:rsid w:val="00447B5B"/>
    <w:rsid w:val="00456A6D"/>
    <w:rsid w:val="004839AA"/>
    <w:rsid w:val="004B0F4E"/>
    <w:rsid w:val="004D1A23"/>
    <w:rsid w:val="004D358B"/>
    <w:rsid w:val="004D5A28"/>
    <w:rsid w:val="00502338"/>
    <w:rsid w:val="00502C49"/>
    <w:rsid w:val="00503C42"/>
    <w:rsid w:val="00515563"/>
    <w:rsid w:val="00523E38"/>
    <w:rsid w:val="00537024"/>
    <w:rsid w:val="00552114"/>
    <w:rsid w:val="00560BA3"/>
    <w:rsid w:val="00575009"/>
    <w:rsid w:val="00585082"/>
    <w:rsid w:val="005975C2"/>
    <w:rsid w:val="005B5664"/>
    <w:rsid w:val="005B6708"/>
    <w:rsid w:val="005C2043"/>
    <w:rsid w:val="005E31EC"/>
    <w:rsid w:val="005E61AA"/>
    <w:rsid w:val="00603D86"/>
    <w:rsid w:val="00606894"/>
    <w:rsid w:val="00631844"/>
    <w:rsid w:val="00646FA2"/>
    <w:rsid w:val="0065101A"/>
    <w:rsid w:val="00653405"/>
    <w:rsid w:val="00665FA0"/>
    <w:rsid w:val="006724AE"/>
    <w:rsid w:val="006A3A0F"/>
    <w:rsid w:val="006D0924"/>
    <w:rsid w:val="006E0517"/>
    <w:rsid w:val="006E2EC1"/>
    <w:rsid w:val="006E4F59"/>
    <w:rsid w:val="006E69E3"/>
    <w:rsid w:val="006E7082"/>
    <w:rsid w:val="00700AC4"/>
    <w:rsid w:val="007127F8"/>
    <w:rsid w:val="00715B44"/>
    <w:rsid w:val="00716929"/>
    <w:rsid w:val="00716E09"/>
    <w:rsid w:val="00726132"/>
    <w:rsid w:val="0073453D"/>
    <w:rsid w:val="00737B64"/>
    <w:rsid w:val="00742560"/>
    <w:rsid w:val="00751715"/>
    <w:rsid w:val="00763DD2"/>
    <w:rsid w:val="00764A3A"/>
    <w:rsid w:val="00781518"/>
    <w:rsid w:val="00786265"/>
    <w:rsid w:val="007C59FB"/>
    <w:rsid w:val="007E272F"/>
    <w:rsid w:val="007E541B"/>
    <w:rsid w:val="007F0E2A"/>
    <w:rsid w:val="007F1EA1"/>
    <w:rsid w:val="00801D62"/>
    <w:rsid w:val="00804864"/>
    <w:rsid w:val="0081055B"/>
    <w:rsid w:val="00816A75"/>
    <w:rsid w:val="008246A1"/>
    <w:rsid w:val="00825288"/>
    <w:rsid w:val="00860ADF"/>
    <w:rsid w:val="008620E4"/>
    <w:rsid w:val="00865E1C"/>
    <w:rsid w:val="00871030"/>
    <w:rsid w:val="00890FC3"/>
    <w:rsid w:val="008963A2"/>
    <w:rsid w:val="008A7AB5"/>
    <w:rsid w:val="008C0340"/>
    <w:rsid w:val="008E4971"/>
    <w:rsid w:val="008E6084"/>
    <w:rsid w:val="00900BF0"/>
    <w:rsid w:val="00904B49"/>
    <w:rsid w:val="00910E3E"/>
    <w:rsid w:val="0091703D"/>
    <w:rsid w:val="0095410B"/>
    <w:rsid w:val="0095469D"/>
    <w:rsid w:val="00954DDD"/>
    <w:rsid w:val="0096296F"/>
    <w:rsid w:val="0096504F"/>
    <w:rsid w:val="00991630"/>
    <w:rsid w:val="009934C1"/>
    <w:rsid w:val="009978DD"/>
    <w:rsid w:val="009A0A90"/>
    <w:rsid w:val="009A23A5"/>
    <w:rsid w:val="009A3E92"/>
    <w:rsid w:val="009E10EB"/>
    <w:rsid w:val="009E3EA0"/>
    <w:rsid w:val="009E3FD0"/>
    <w:rsid w:val="009E505F"/>
    <w:rsid w:val="00A112AB"/>
    <w:rsid w:val="00A41D4F"/>
    <w:rsid w:val="00A42ABF"/>
    <w:rsid w:val="00A445E0"/>
    <w:rsid w:val="00A469CE"/>
    <w:rsid w:val="00A56CCF"/>
    <w:rsid w:val="00A60CC3"/>
    <w:rsid w:val="00A668E4"/>
    <w:rsid w:val="00A7372C"/>
    <w:rsid w:val="00A83B7E"/>
    <w:rsid w:val="00A9069C"/>
    <w:rsid w:val="00AA0E20"/>
    <w:rsid w:val="00AA591E"/>
    <w:rsid w:val="00AB26A2"/>
    <w:rsid w:val="00AC0D7B"/>
    <w:rsid w:val="00AC725A"/>
    <w:rsid w:val="00AE25F0"/>
    <w:rsid w:val="00B24AC6"/>
    <w:rsid w:val="00B24AD5"/>
    <w:rsid w:val="00B3211B"/>
    <w:rsid w:val="00B46562"/>
    <w:rsid w:val="00B8347E"/>
    <w:rsid w:val="00B972BB"/>
    <w:rsid w:val="00BA2E29"/>
    <w:rsid w:val="00BB752C"/>
    <w:rsid w:val="00BD089B"/>
    <w:rsid w:val="00BD0F5D"/>
    <w:rsid w:val="00C02448"/>
    <w:rsid w:val="00C026C7"/>
    <w:rsid w:val="00C16147"/>
    <w:rsid w:val="00C21586"/>
    <w:rsid w:val="00C54736"/>
    <w:rsid w:val="00C61DD8"/>
    <w:rsid w:val="00C73E1C"/>
    <w:rsid w:val="00CA0195"/>
    <w:rsid w:val="00CC494C"/>
    <w:rsid w:val="00CC4AAC"/>
    <w:rsid w:val="00CD27C2"/>
    <w:rsid w:val="00CE7E88"/>
    <w:rsid w:val="00CF2C25"/>
    <w:rsid w:val="00CF4887"/>
    <w:rsid w:val="00CF6B42"/>
    <w:rsid w:val="00D3376B"/>
    <w:rsid w:val="00D37B3B"/>
    <w:rsid w:val="00D41AB9"/>
    <w:rsid w:val="00D61A6D"/>
    <w:rsid w:val="00D90ED6"/>
    <w:rsid w:val="00D96AB4"/>
    <w:rsid w:val="00DC3E1B"/>
    <w:rsid w:val="00DC6CF6"/>
    <w:rsid w:val="00DD7398"/>
    <w:rsid w:val="00DE4003"/>
    <w:rsid w:val="00DE7F08"/>
    <w:rsid w:val="00E05428"/>
    <w:rsid w:val="00E26985"/>
    <w:rsid w:val="00E45492"/>
    <w:rsid w:val="00E53D04"/>
    <w:rsid w:val="00E55856"/>
    <w:rsid w:val="00E701F7"/>
    <w:rsid w:val="00E74EB1"/>
    <w:rsid w:val="00E83FDD"/>
    <w:rsid w:val="00E9114F"/>
    <w:rsid w:val="00EA6E3A"/>
    <w:rsid w:val="00EB0B6D"/>
    <w:rsid w:val="00EB703D"/>
    <w:rsid w:val="00EC3360"/>
    <w:rsid w:val="00EE0831"/>
    <w:rsid w:val="00EE649C"/>
    <w:rsid w:val="00EE6BE8"/>
    <w:rsid w:val="00EF18C6"/>
    <w:rsid w:val="00EF2EB6"/>
    <w:rsid w:val="00EF4B0C"/>
    <w:rsid w:val="00F055F3"/>
    <w:rsid w:val="00F06760"/>
    <w:rsid w:val="00F138D8"/>
    <w:rsid w:val="00F14903"/>
    <w:rsid w:val="00F15CE7"/>
    <w:rsid w:val="00F34EBC"/>
    <w:rsid w:val="00F3639E"/>
    <w:rsid w:val="00F46D88"/>
    <w:rsid w:val="00F61982"/>
    <w:rsid w:val="00F71FE6"/>
    <w:rsid w:val="00F73699"/>
    <w:rsid w:val="00F84939"/>
    <w:rsid w:val="00F901B6"/>
    <w:rsid w:val="00F92B6E"/>
    <w:rsid w:val="00F93FEA"/>
    <w:rsid w:val="00F96509"/>
    <w:rsid w:val="00FA2C98"/>
    <w:rsid w:val="00FB0681"/>
    <w:rsid w:val="00FB1897"/>
    <w:rsid w:val="00FB5F3D"/>
    <w:rsid w:val="00FC4BFF"/>
    <w:rsid w:val="00FE16A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53682"/>
  <w15:chartTrackingRefBased/>
  <w15:docId w15:val="{C85D0C93-71B2-4345-A4A0-C8BC68134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1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428"/>
    <w:rPr>
      <w:sz w:val="20"/>
    </w:rPr>
  </w:style>
  <w:style w:type="paragraph" w:styleId="Overskrift1">
    <w:name w:val="heading 1"/>
    <w:basedOn w:val="Normal"/>
    <w:next w:val="Normal"/>
    <w:link w:val="Overskrift1Tegn"/>
    <w:uiPriority w:val="9"/>
    <w:qFormat/>
    <w:rsid w:val="000406D3"/>
    <w:pPr>
      <w:keepNext/>
      <w:keepLines/>
      <w:spacing w:before="360" w:after="80"/>
      <w:outlineLvl w:val="0"/>
    </w:pPr>
    <w:rPr>
      <w:rFonts w:ascii="Aptos" w:eastAsiaTheme="majorEastAsia" w:hAnsi="Aptos" w:cstheme="majorBidi"/>
      <w:b/>
      <w:color w:val="000000" w:themeColor="accent1" w:themeShade="BF"/>
      <w:sz w:val="40"/>
      <w:szCs w:val="40"/>
    </w:rPr>
  </w:style>
  <w:style w:type="paragraph" w:styleId="Overskrift2">
    <w:name w:val="heading 2"/>
    <w:basedOn w:val="Normal"/>
    <w:next w:val="Normal"/>
    <w:link w:val="Overskrift2Tegn"/>
    <w:uiPriority w:val="9"/>
    <w:unhideWhenUsed/>
    <w:qFormat/>
    <w:rsid w:val="000406D3"/>
    <w:pPr>
      <w:keepNext/>
      <w:keepLines/>
      <w:spacing w:before="160" w:after="80"/>
      <w:outlineLvl w:val="1"/>
    </w:pPr>
    <w:rPr>
      <w:rFonts w:ascii="Aptos" w:eastAsiaTheme="majorEastAsia" w:hAnsi="Aptos" w:cstheme="majorBidi"/>
      <w:color w:val="000000" w:themeColor="accent1" w:themeShade="BF"/>
      <w:sz w:val="36"/>
      <w:szCs w:val="32"/>
    </w:rPr>
  </w:style>
  <w:style w:type="paragraph" w:styleId="Overskrift3">
    <w:name w:val="heading 3"/>
    <w:basedOn w:val="Normal"/>
    <w:next w:val="Normal"/>
    <w:link w:val="Overskrift3Tegn"/>
    <w:uiPriority w:val="9"/>
    <w:unhideWhenUsed/>
    <w:qFormat/>
    <w:rsid w:val="00764A3A"/>
    <w:pPr>
      <w:keepNext/>
      <w:keepLines/>
      <w:spacing w:before="160" w:after="80"/>
      <w:outlineLvl w:val="2"/>
    </w:pPr>
    <w:rPr>
      <w:rFonts w:ascii="Aptos" w:eastAsiaTheme="majorEastAsia" w:hAnsi="Aptos" w:cstheme="majorBidi"/>
      <w:color w:val="000000" w:themeColor="accent1" w:themeShade="BF"/>
      <w:sz w:val="28"/>
      <w:szCs w:val="28"/>
    </w:rPr>
  </w:style>
  <w:style w:type="paragraph" w:styleId="Overskrift4">
    <w:name w:val="heading 4"/>
    <w:basedOn w:val="Normal"/>
    <w:next w:val="Normal"/>
    <w:link w:val="Overskrift4Tegn"/>
    <w:uiPriority w:val="9"/>
    <w:unhideWhenUsed/>
    <w:qFormat/>
    <w:rsid w:val="00764A3A"/>
    <w:pPr>
      <w:keepNext/>
      <w:keepLines/>
      <w:spacing w:before="80" w:after="40"/>
      <w:outlineLvl w:val="3"/>
    </w:pPr>
    <w:rPr>
      <w:rFonts w:ascii="Aptos" w:eastAsiaTheme="majorEastAsia" w:hAnsi="Aptos" w:cstheme="majorBidi"/>
      <w:iCs/>
      <w:color w:val="000000" w:themeColor="accent1" w:themeShade="BF"/>
      <w:sz w:val="28"/>
    </w:rPr>
  </w:style>
  <w:style w:type="paragraph" w:styleId="Overskrift5">
    <w:name w:val="heading 5"/>
    <w:basedOn w:val="Normal"/>
    <w:next w:val="Normal"/>
    <w:link w:val="Overskrift5Tegn"/>
    <w:uiPriority w:val="9"/>
    <w:semiHidden/>
    <w:unhideWhenUsed/>
    <w:qFormat/>
    <w:rsid w:val="006E0517"/>
    <w:pPr>
      <w:keepNext/>
      <w:keepLines/>
      <w:spacing w:before="80" w:after="40"/>
      <w:outlineLvl w:val="4"/>
    </w:pPr>
    <w:rPr>
      <w:rFonts w:eastAsiaTheme="majorEastAsia" w:cstheme="majorBidi"/>
      <w:color w:val="000000" w:themeColor="accent1" w:themeShade="BF"/>
    </w:rPr>
  </w:style>
  <w:style w:type="paragraph" w:styleId="Overskrift6">
    <w:name w:val="heading 6"/>
    <w:basedOn w:val="Normal"/>
    <w:next w:val="Normal"/>
    <w:link w:val="Overskrift6Tegn"/>
    <w:uiPriority w:val="9"/>
    <w:semiHidden/>
    <w:unhideWhenUsed/>
    <w:qFormat/>
    <w:rsid w:val="006E051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E051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E051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E051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406D3"/>
    <w:rPr>
      <w:rFonts w:ascii="Aptos" w:eastAsiaTheme="majorEastAsia" w:hAnsi="Aptos" w:cstheme="majorBidi"/>
      <w:b/>
      <w:color w:val="000000" w:themeColor="accent1" w:themeShade="BF"/>
      <w:sz w:val="40"/>
      <w:szCs w:val="40"/>
    </w:rPr>
  </w:style>
  <w:style w:type="character" w:customStyle="1" w:styleId="Overskrift2Tegn">
    <w:name w:val="Overskrift 2 Tegn"/>
    <w:basedOn w:val="Standardskrifttypeiafsnit"/>
    <w:link w:val="Overskrift2"/>
    <w:uiPriority w:val="9"/>
    <w:rsid w:val="000406D3"/>
    <w:rPr>
      <w:rFonts w:ascii="Aptos" w:eastAsiaTheme="majorEastAsia" w:hAnsi="Aptos" w:cstheme="majorBidi"/>
      <w:color w:val="000000" w:themeColor="accent1" w:themeShade="BF"/>
      <w:sz w:val="36"/>
      <w:szCs w:val="32"/>
    </w:rPr>
  </w:style>
  <w:style w:type="character" w:customStyle="1" w:styleId="Overskrift3Tegn">
    <w:name w:val="Overskrift 3 Tegn"/>
    <w:basedOn w:val="Standardskrifttypeiafsnit"/>
    <w:link w:val="Overskrift3"/>
    <w:uiPriority w:val="9"/>
    <w:rsid w:val="00764A3A"/>
    <w:rPr>
      <w:rFonts w:ascii="Aptos" w:eastAsiaTheme="majorEastAsia" w:hAnsi="Aptos" w:cstheme="majorBidi"/>
      <w:color w:val="000000" w:themeColor="accent1" w:themeShade="BF"/>
      <w:sz w:val="28"/>
      <w:szCs w:val="28"/>
    </w:rPr>
  </w:style>
  <w:style w:type="character" w:customStyle="1" w:styleId="Overskrift4Tegn">
    <w:name w:val="Overskrift 4 Tegn"/>
    <w:basedOn w:val="Standardskrifttypeiafsnit"/>
    <w:link w:val="Overskrift4"/>
    <w:uiPriority w:val="9"/>
    <w:rsid w:val="00764A3A"/>
    <w:rPr>
      <w:rFonts w:ascii="Aptos" w:eastAsiaTheme="majorEastAsia" w:hAnsi="Aptos" w:cstheme="majorBidi"/>
      <w:iCs/>
      <w:color w:val="000000" w:themeColor="accent1" w:themeShade="BF"/>
      <w:sz w:val="28"/>
    </w:rPr>
  </w:style>
  <w:style w:type="character" w:customStyle="1" w:styleId="Overskrift5Tegn">
    <w:name w:val="Overskrift 5 Tegn"/>
    <w:basedOn w:val="Standardskrifttypeiafsnit"/>
    <w:link w:val="Overskrift5"/>
    <w:uiPriority w:val="9"/>
    <w:semiHidden/>
    <w:rsid w:val="006E0517"/>
    <w:rPr>
      <w:rFonts w:eastAsiaTheme="majorEastAsia" w:cstheme="majorBidi"/>
      <w:color w:val="000000" w:themeColor="accent1" w:themeShade="BF"/>
      <w:sz w:val="20"/>
    </w:rPr>
  </w:style>
  <w:style w:type="character" w:customStyle="1" w:styleId="Overskrift6Tegn">
    <w:name w:val="Overskrift 6 Tegn"/>
    <w:basedOn w:val="Standardskrifttypeiafsnit"/>
    <w:link w:val="Overskrift6"/>
    <w:uiPriority w:val="9"/>
    <w:semiHidden/>
    <w:rsid w:val="006E0517"/>
    <w:rPr>
      <w:rFonts w:eastAsiaTheme="majorEastAsia" w:cstheme="majorBidi"/>
      <w:i/>
      <w:iCs/>
      <w:color w:val="595959" w:themeColor="text1" w:themeTint="A6"/>
      <w:sz w:val="20"/>
    </w:rPr>
  </w:style>
  <w:style w:type="character" w:customStyle="1" w:styleId="Overskrift7Tegn">
    <w:name w:val="Overskrift 7 Tegn"/>
    <w:basedOn w:val="Standardskrifttypeiafsnit"/>
    <w:link w:val="Overskrift7"/>
    <w:uiPriority w:val="9"/>
    <w:semiHidden/>
    <w:rsid w:val="006E0517"/>
    <w:rPr>
      <w:rFonts w:eastAsiaTheme="majorEastAsia" w:cstheme="majorBidi"/>
      <w:color w:val="595959" w:themeColor="text1" w:themeTint="A6"/>
      <w:sz w:val="20"/>
    </w:rPr>
  </w:style>
  <w:style w:type="character" w:customStyle="1" w:styleId="Overskrift8Tegn">
    <w:name w:val="Overskrift 8 Tegn"/>
    <w:basedOn w:val="Standardskrifttypeiafsnit"/>
    <w:link w:val="Overskrift8"/>
    <w:uiPriority w:val="9"/>
    <w:semiHidden/>
    <w:rsid w:val="006E0517"/>
    <w:rPr>
      <w:rFonts w:eastAsiaTheme="majorEastAsia" w:cstheme="majorBidi"/>
      <w:i/>
      <w:iCs/>
      <w:color w:val="272727" w:themeColor="text1" w:themeTint="D8"/>
      <w:sz w:val="20"/>
    </w:rPr>
  </w:style>
  <w:style w:type="character" w:customStyle="1" w:styleId="Overskrift9Tegn">
    <w:name w:val="Overskrift 9 Tegn"/>
    <w:basedOn w:val="Standardskrifttypeiafsnit"/>
    <w:link w:val="Overskrift9"/>
    <w:uiPriority w:val="9"/>
    <w:semiHidden/>
    <w:rsid w:val="006E0517"/>
    <w:rPr>
      <w:rFonts w:eastAsiaTheme="majorEastAsia" w:cstheme="majorBidi"/>
      <w:color w:val="272727" w:themeColor="text1" w:themeTint="D8"/>
      <w:sz w:val="20"/>
    </w:rPr>
  </w:style>
  <w:style w:type="paragraph" w:styleId="Titel">
    <w:name w:val="Title"/>
    <w:basedOn w:val="Normal"/>
    <w:next w:val="Normal"/>
    <w:link w:val="TitelTegn"/>
    <w:uiPriority w:val="10"/>
    <w:qFormat/>
    <w:rsid w:val="006E05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E051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E0517"/>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E051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E0517"/>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6E0517"/>
    <w:rPr>
      <w:i/>
      <w:iCs/>
      <w:color w:val="404040" w:themeColor="text1" w:themeTint="BF"/>
      <w:sz w:val="20"/>
    </w:rPr>
  </w:style>
  <w:style w:type="paragraph" w:styleId="Listeafsnit">
    <w:name w:val="List Paragraph"/>
    <w:basedOn w:val="Normal"/>
    <w:uiPriority w:val="34"/>
    <w:qFormat/>
    <w:rsid w:val="006E0517"/>
    <w:pPr>
      <w:ind w:left="720"/>
      <w:contextualSpacing/>
    </w:pPr>
  </w:style>
  <w:style w:type="character" w:styleId="Kraftigfremhvning">
    <w:name w:val="Intense Emphasis"/>
    <w:basedOn w:val="Standardskrifttypeiafsnit"/>
    <w:uiPriority w:val="21"/>
    <w:qFormat/>
    <w:rsid w:val="006E0517"/>
    <w:rPr>
      <w:i/>
      <w:iCs/>
      <w:color w:val="000000" w:themeColor="accent1" w:themeShade="BF"/>
    </w:rPr>
  </w:style>
  <w:style w:type="paragraph" w:styleId="Strktcitat">
    <w:name w:val="Intense Quote"/>
    <w:basedOn w:val="Normal"/>
    <w:next w:val="Normal"/>
    <w:link w:val="StrktcitatTegn"/>
    <w:uiPriority w:val="30"/>
    <w:qFormat/>
    <w:rsid w:val="006E0517"/>
    <w:pPr>
      <w:pBdr>
        <w:top w:val="single" w:sz="4" w:space="10" w:color="000000" w:themeColor="accent1" w:themeShade="BF"/>
        <w:bottom w:val="single" w:sz="4" w:space="10" w:color="000000" w:themeColor="accent1" w:themeShade="BF"/>
      </w:pBdr>
      <w:spacing w:before="360" w:after="360"/>
      <w:ind w:left="864" w:right="864"/>
      <w:jc w:val="center"/>
    </w:pPr>
    <w:rPr>
      <w:i/>
      <w:iCs/>
      <w:color w:val="000000" w:themeColor="accent1" w:themeShade="BF"/>
    </w:rPr>
  </w:style>
  <w:style w:type="character" w:customStyle="1" w:styleId="StrktcitatTegn">
    <w:name w:val="Stærkt citat Tegn"/>
    <w:basedOn w:val="Standardskrifttypeiafsnit"/>
    <w:link w:val="Strktcitat"/>
    <w:uiPriority w:val="30"/>
    <w:rsid w:val="006E0517"/>
    <w:rPr>
      <w:i/>
      <w:iCs/>
      <w:color w:val="000000" w:themeColor="accent1" w:themeShade="BF"/>
      <w:sz w:val="20"/>
    </w:rPr>
  </w:style>
  <w:style w:type="character" w:styleId="Kraftighenvisning">
    <w:name w:val="Intense Reference"/>
    <w:basedOn w:val="Standardskrifttypeiafsnit"/>
    <w:uiPriority w:val="32"/>
    <w:qFormat/>
    <w:rsid w:val="006E0517"/>
    <w:rPr>
      <w:b/>
      <w:bCs/>
      <w:smallCaps/>
      <w:color w:val="000000" w:themeColor="accent1" w:themeShade="BF"/>
      <w:spacing w:val="5"/>
    </w:rPr>
  </w:style>
  <w:style w:type="paragraph" w:styleId="Ingenafstand">
    <w:name w:val="No Spacing"/>
    <w:link w:val="IngenafstandTegn"/>
    <w:uiPriority w:val="1"/>
    <w:qFormat/>
    <w:rsid w:val="006E0517"/>
    <w:pPr>
      <w:spacing w:after="0" w:line="240" w:lineRule="auto"/>
    </w:pPr>
    <w:rPr>
      <w:rFonts w:eastAsiaTheme="minorEastAsia"/>
      <w:kern w:val="0"/>
      <w:lang w:eastAsia="da-DK"/>
      <w14:ligatures w14:val="none"/>
    </w:rPr>
  </w:style>
  <w:style w:type="character" w:customStyle="1" w:styleId="IngenafstandTegn">
    <w:name w:val="Ingen afstand Tegn"/>
    <w:basedOn w:val="Standardskrifttypeiafsnit"/>
    <w:link w:val="Ingenafstand"/>
    <w:uiPriority w:val="1"/>
    <w:rsid w:val="006E0517"/>
    <w:rPr>
      <w:rFonts w:eastAsiaTheme="minorEastAsia"/>
      <w:kern w:val="0"/>
      <w:lang w:eastAsia="da-DK"/>
      <w14:ligatures w14:val="none"/>
    </w:rPr>
  </w:style>
  <w:style w:type="paragraph" w:styleId="Sidehoved">
    <w:name w:val="header"/>
    <w:basedOn w:val="Normal"/>
    <w:link w:val="SidehovedTegn"/>
    <w:uiPriority w:val="99"/>
    <w:unhideWhenUsed/>
    <w:rsid w:val="006E051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E0517"/>
    <w:rPr>
      <w:sz w:val="20"/>
    </w:rPr>
  </w:style>
  <w:style w:type="paragraph" w:styleId="Sidefod">
    <w:name w:val="footer"/>
    <w:basedOn w:val="Normal"/>
    <w:link w:val="SidefodTegn"/>
    <w:uiPriority w:val="99"/>
    <w:unhideWhenUsed/>
    <w:rsid w:val="006E051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E0517"/>
    <w:rPr>
      <w:sz w:val="20"/>
    </w:rPr>
  </w:style>
  <w:style w:type="table" w:styleId="Tabel-Gitter">
    <w:name w:val="Table Grid"/>
    <w:basedOn w:val="Tabel-Normal"/>
    <w:uiPriority w:val="59"/>
    <w:rsid w:val="00F15CE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6AB4"/>
    <w:pPr>
      <w:autoSpaceDE w:val="0"/>
      <w:autoSpaceDN w:val="0"/>
      <w:adjustRightInd w:val="0"/>
      <w:spacing w:after="0" w:line="240" w:lineRule="auto"/>
    </w:pPr>
    <w:rPr>
      <w:rFonts w:ascii="Verdana" w:hAnsi="Verdana" w:cs="Verdana"/>
      <w:color w:val="000000"/>
      <w:kern w:val="0"/>
      <w:sz w:val="24"/>
      <w:szCs w:val="24"/>
      <w14:ligatures w14:val="none"/>
    </w:rPr>
  </w:style>
  <w:style w:type="character" w:styleId="Pladsholdertekst">
    <w:name w:val="Placeholder Text"/>
    <w:basedOn w:val="Standardskrifttypeiafsnit"/>
    <w:uiPriority w:val="99"/>
    <w:semiHidden/>
    <w:rsid w:val="00336A9E"/>
    <w:rPr>
      <w:color w:val="666666"/>
    </w:rPr>
  </w:style>
  <w:style w:type="paragraph" w:styleId="Modtageradresse">
    <w:name w:val="envelope address"/>
    <w:basedOn w:val="Normal"/>
    <w:uiPriority w:val="10"/>
    <w:rsid w:val="002133B8"/>
    <w:pPr>
      <w:spacing w:after="0" w:line="260" w:lineRule="atLeast"/>
    </w:pPr>
    <w:rPr>
      <w:rFonts w:ascii="Verdana" w:eastAsiaTheme="majorEastAsia" w:hAnsi="Verdana" w:cs="Arial"/>
      <w:kern w:val="0"/>
      <w:sz w:val="1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989079">
      <w:bodyDiv w:val="1"/>
      <w:marLeft w:val="0"/>
      <w:marRight w:val="0"/>
      <w:marTop w:val="0"/>
      <w:marBottom w:val="0"/>
      <w:divBdr>
        <w:top w:val="none" w:sz="0" w:space="0" w:color="auto"/>
        <w:left w:val="none" w:sz="0" w:space="0" w:color="auto"/>
        <w:bottom w:val="none" w:sz="0" w:space="0" w:color="auto"/>
        <w:right w:val="none" w:sz="0" w:space="0" w:color="auto"/>
      </w:divBdr>
    </w:div>
    <w:div w:id="1488130267">
      <w:bodyDiv w:val="1"/>
      <w:marLeft w:val="0"/>
      <w:marRight w:val="0"/>
      <w:marTop w:val="0"/>
      <w:marBottom w:val="0"/>
      <w:divBdr>
        <w:top w:val="none" w:sz="0" w:space="0" w:color="auto"/>
        <w:left w:val="none" w:sz="0" w:space="0" w:color="auto"/>
        <w:bottom w:val="none" w:sz="0" w:space="0" w:color="auto"/>
        <w:right w:val="none" w:sz="0" w:space="0" w:color="auto"/>
      </w:divBdr>
    </w:div>
    <w:div w:id="1496871444">
      <w:bodyDiv w:val="1"/>
      <w:marLeft w:val="0"/>
      <w:marRight w:val="0"/>
      <w:marTop w:val="0"/>
      <w:marBottom w:val="0"/>
      <w:divBdr>
        <w:top w:val="none" w:sz="0" w:space="0" w:color="auto"/>
        <w:left w:val="none" w:sz="0" w:space="0" w:color="auto"/>
        <w:bottom w:val="none" w:sz="0" w:space="0" w:color="auto"/>
        <w:right w:val="none" w:sz="0" w:space="0" w:color="auto"/>
      </w:divBdr>
    </w:div>
    <w:div w:id="1808619095">
      <w:bodyDiv w:val="1"/>
      <w:marLeft w:val="0"/>
      <w:marRight w:val="0"/>
      <w:marTop w:val="0"/>
      <w:marBottom w:val="0"/>
      <w:divBdr>
        <w:top w:val="none" w:sz="0" w:space="0" w:color="auto"/>
        <w:left w:val="none" w:sz="0" w:space="0" w:color="auto"/>
        <w:bottom w:val="none" w:sz="0" w:space="0" w:color="auto"/>
        <w:right w:val="none" w:sz="0" w:space="0" w:color="auto"/>
      </w:divBdr>
    </w:div>
    <w:div w:id="1892187007">
      <w:bodyDiv w:val="1"/>
      <w:marLeft w:val="0"/>
      <w:marRight w:val="0"/>
      <w:marTop w:val="0"/>
      <w:marBottom w:val="0"/>
      <w:divBdr>
        <w:top w:val="none" w:sz="0" w:space="0" w:color="auto"/>
        <w:left w:val="none" w:sz="0" w:space="0" w:color="auto"/>
        <w:bottom w:val="none" w:sz="0" w:space="0" w:color="auto"/>
        <w:right w:val="none" w:sz="0" w:space="0" w:color="auto"/>
      </w:divBdr>
    </w:div>
    <w:div w:id="190116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sv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elt"/>
          <w:gallery w:val="placeholder"/>
        </w:category>
        <w:types>
          <w:type w:val="bbPlcHdr"/>
        </w:types>
        <w:behaviors>
          <w:behavior w:val="content"/>
        </w:behaviors>
        <w:guid w:val="{A3DB1522-21A5-4457-8663-553DA9BFFEBB}"/>
      </w:docPartPr>
      <w:docPartBody>
        <w:p w:rsidR="00740F42" w:rsidRDefault="00740F42">
          <w:r w:rsidRPr="00CC1B51">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F42"/>
    <w:rsid w:val="000745D5"/>
    <w:rsid w:val="0007593E"/>
    <w:rsid w:val="00090CEE"/>
    <w:rsid w:val="00094779"/>
    <w:rsid w:val="000F180D"/>
    <w:rsid w:val="000F4F59"/>
    <w:rsid w:val="001124D5"/>
    <w:rsid w:val="00167638"/>
    <w:rsid w:val="00215C8A"/>
    <w:rsid w:val="00251654"/>
    <w:rsid w:val="002D4E67"/>
    <w:rsid w:val="003977BD"/>
    <w:rsid w:val="00432E19"/>
    <w:rsid w:val="00447B5B"/>
    <w:rsid w:val="00475844"/>
    <w:rsid w:val="004D5A28"/>
    <w:rsid w:val="00552114"/>
    <w:rsid w:val="00560BA3"/>
    <w:rsid w:val="005F39AB"/>
    <w:rsid w:val="00606894"/>
    <w:rsid w:val="006A3A0F"/>
    <w:rsid w:val="006E7082"/>
    <w:rsid w:val="00700896"/>
    <w:rsid w:val="00726132"/>
    <w:rsid w:val="00740F42"/>
    <w:rsid w:val="008152C8"/>
    <w:rsid w:val="00890FC3"/>
    <w:rsid w:val="008C0340"/>
    <w:rsid w:val="008E4971"/>
    <w:rsid w:val="00991630"/>
    <w:rsid w:val="009A23A5"/>
    <w:rsid w:val="00A41D4F"/>
    <w:rsid w:val="00AA2CBC"/>
    <w:rsid w:val="00AB26A2"/>
    <w:rsid w:val="00AE25F0"/>
    <w:rsid w:val="00B24AC6"/>
    <w:rsid w:val="00B47CBF"/>
    <w:rsid w:val="00D37B3B"/>
    <w:rsid w:val="00EA6BA5"/>
    <w:rsid w:val="00EA6E3A"/>
    <w:rsid w:val="00EC3360"/>
    <w:rsid w:val="00EF4B0C"/>
    <w:rsid w:val="00F04F2D"/>
    <w:rsid w:val="00F14903"/>
    <w:rsid w:val="00F93FEA"/>
    <w:rsid w:val="00FB570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EA6BA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ilkeborg Sort">
  <a:themeElements>
    <a:clrScheme name="Silkebork Sort">
      <a:dk1>
        <a:sysClr val="windowText" lastClr="000000"/>
      </a:dk1>
      <a:lt1>
        <a:sysClr val="window" lastClr="FFFFFF"/>
      </a:lt1>
      <a:dk2>
        <a:srgbClr val="000000"/>
      </a:dk2>
      <a:lt2>
        <a:srgbClr val="FFFFFF"/>
      </a:lt2>
      <a:accent1>
        <a:srgbClr val="000000"/>
      </a:accent1>
      <a:accent2>
        <a:srgbClr val="004B8D"/>
      </a:accent2>
      <a:accent3>
        <a:srgbClr val="8AD4DF"/>
      </a:accent3>
      <a:accent4>
        <a:srgbClr val="F78E1E"/>
      </a:accent4>
      <a:accent5>
        <a:srgbClr val="5A1400"/>
      </a:accent5>
      <a:accent6>
        <a:srgbClr val="7A9A3D"/>
      </a:accent6>
      <a:hlink>
        <a:srgbClr val="0000FF"/>
      </a:hlink>
      <a:folHlink>
        <a:srgbClr val="800080"/>
      </a:folHlink>
    </a:clrScheme>
    <a:fontScheme name="Silkeborg Blå">
      <a:majorFont>
        <a:latin typeface="Verdana"/>
        <a:ea typeface=""/>
        <a:cs typeface=""/>
      </a:majorFont>
      <a:minorFont>
        <a:latin typeface="Verdana"/>
        <a:ea typeface=""/>
        <a:cs typeface=""/>
      </a:minorFont>
    </a:fontScheme>
    <a:fmtScheme name="Silkeborg Blå">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CMMustBeOnPostList xmlns="CBD73F05-3AC9-4FFE-BD9B-61BA0186AA8F">false</CCMMustBeOnPostList>
    <Frist xmlns="CBD73F05-3AC9-4FFE-BD9B-61BA0186AA8F" xsi:nil="true"/>
    <Afvisningsaarsag xmlns="CBD73F05-3AC9-4FFE-BD9B-61BA0186AA8F" xsi:nil="true"/>
    <Dokumentgruppe xmlns="CBD73F05-3AC9-4FFE-BD9B-61BA0186AA8F" xsi:nil="true"/>
    <EdocKorrespondance xmlns="CBD73F05-3AC9-4FFE-BD9B-61BA0186AA8F" xsi:nil="true"/>
    <CCMCognitiveType xmlns="http://schemas.microsoft.com/sharepoint/v3" xsi:nil="true"/>
    <Modtagere xmlns="CBD73F05-3AC9-4FFE-BD9B-61BA0186AA8F">
      <Value>104</Value>
      <Value>84</Value>
      <Value>10</Value>
    </Modtagere>
    <CCMAgendaStatus xmlns="CBD73F05-3AC9-4FFE-BD9B-61BA0186AA8F" xsi:nil="true"/>
    <CCMAgendaDocumentStatus xmlns="CBD73F05-3AC9-4FFE-BD9B-61BA0186AA8F" xsi:nil="true"/>
    <CaseOwner xmlns="ff038efd-60d5-4198-a271-1b789e3e63e2">
      <UserInfo>
        <DisplayName>Ellen Marie Gram Carlsen (az60473)</DisplayName>
        <AccountId>6881</AccountId>
        <AccountType/>
      </UserInfo>
    </CaseOwner>
    <Beskrivelse xmlns="ff038efd-60d5-4198-a271-1b789e3e63e2" xsi:nil="true"/>
    <PostListDate xmlns="CBD73F05-3AC9-4FFE-BD9B-61BA0186AA8F">2026-04-16T07:17:08+00:00</PostListDate>
    <CCMMeetingCaseLink xmlns="CBD73F05-3AC9-4FFE-BD9B-61BA0186AA8F">
      <Url xsi:nil="true"/>
      <Description xsi:nil="true"/>
    </CCMMeetingCaseLink>
    <LongTitle xmlns="CBD73F05-3AC9-4FFE-BD9B-61BA0186AA8F" xsi:nil="true"/>
    <Classification xmlns="ff038efd-60d5-4198-a271-1b789e3e63e2" xsi:nil="true"/>
    <Korrespondance xmlns="ff038efd-60d5-4198-a271-1b789e3e63e2">Indgående</Korrespondance>
    <Dato xmlns="ff038efd-60d5-4198-a271-1b789e3e63e2">2026-04-14T08:21:50+00:00</Dato>
    <ErBesvaret xmlns="CBD73F05-3AC9-4FFE-BD9B-61BA0186AA8F">false</ErBesvaret>
    <TaxCatchAll xmlns="25b4a458-2ca6-40fb-b691-22d3cafaa62e"/>
    <Afsender xmlns="CBD73F05-3AC9-4FFE-BD9B-61BA0186AA8F">102</Afsender>
    <EdocDocId xmlns="CBD73F05-3AC9-4FFE-BD9B-61BA0186AA8F" xsi:nil="true"/>
    <Part xmlns="CBD73F05-3AC9-4FFE-BD9B-61BA0186AA8F"/>
    <CCMWorkflowInstanceID xmlns="http://schemas.microsoft.com/sharepoint/v3" xsi:nil="true"/>
    <SvarPaa xmlns="CBD73F05-3AC9-4FFE-BD9B-61BA0186AA8F"/>
    <CCMAgendaItemId xmlns="CBD73F05-3AC9-4FFE-BD9B-61BA0186AA8F" xsi:nil="true"/>
    <Forsendelsesdato xmlns="CBD73F05-3AC9-4FFE-BD9B-61BA0186AA8F" xsi:nil="true"/>
    <CCMMeetingCaseId xmlns="CBD73F05-3AC9-4FFE-BD9B-61BA0186AA8F" xsi:nil="true"/>
    <CCMMetadataExtractionStatus xmlns="http://schemas.microsoft.com/sharepoint/v3">CCMPageCount:Idle;CCMCommentCount:Idle</CCMMetadataExtractionStatus>
    <e98d1497e63448c0b4fc1021de4c39e7 xmlns="CBD73F05-3AC9-4FFE-BD9B-61BA0186AA8F">
      <Terms xmlns="http://schemas.microsoft.com/office/infopath/2007/PartnerControls"/>
    </e98d1497e63448c0b4fc1021de4c39e7>
    <LocalAttachment xmlns="http://schemas.microsoft.com/sharepoint/v3">true</LocalAttachment>
    <Related xmlns="http://schemas.microsoft.com/sharepoint/v3">false</Related>
    <Finalized xmlns="http://schemas.microsoft.com/sharepoint/v3">true</Finalized>
    <CCMConversation xmlns="http://schemas.microsoft.com/sharepoint/v3">Skriftlig+tilbagemelding+endelig.docx0101DCCBE50E3DD2DF997752DA4B9CCD4BABD0DC3BDC</CCMConversation>
    <CaseRecordNumber xmlns="http://schemas.microsoft.com/sharepoint/v3">450</CaseRecordNumber>
    <RegistrationDate xmlns="http://schemas.microsoft.com/sharepoint/v3">2026-04-16T07:17:08+00:00</RegistrationDate>
    <WasEncrypted xmlns="http://schemas.microsoft.com/sharepoint/v3">false</WasEncrypted>
    <WasSigned xmlns="http://schemas.microsoft.com/sharepoint/v3">false</WasSigned>
    <CCMOnlineStatus xmlns="http://schemas.microsoft.com/sharepoint/v3" xsi:nil="true"/>
    <CCMPostListPublishStatus xmlns="http://schemas.microsoft.com/sharepoint/v3">Afventer godkendelse</CCMPostListPublishStatus>
    <CCMPageCount xmlns="http://schemas.microsoft.com/sharepoint/v3">1</CCMPageCount>
    <DocID xmlns="http://schemas.microsoft.com/sharepoint/v3">15845438</DocID>
    <CCMCommentCount xmlns="http://schemas.microsoft.com/sharepoint/v3">0</CCMCommentCount>
    <CCMManageRelations xmlns="http://schemas.microsoft.com/sharepoint/v3" xsi:nil="true"/>
    <CCMTemplateVersion xmlns="http://schemas.microsoft.com/sharepoint/v3" xsi:nil="true"/>
    <CCMTemplateID xmlns="http://schemas.microsoft.com/sharepoint/v3">0</CCMTemplateID>
    <CaseID xmlns="http://schemas.microsoft.com/sharepoint/v3">EMN-2022-020129</CaseID>
    <CCMPreviewAnnotationsTasks xmlns="http://schemas.microsoft.com/sharepoint/v3" xsi:nil="true"/>
    <CCMTemplateName xmlns="http://schemas.microsoft.com/sharepoint/v3" xsi:nil="true"/>
    <CCMSystemID xmlns="http://schemas.microsoft.com/sharepoint/v3">f452fd82-f825-4625-94f7-931e364632d9</CCMSystemID>
    <CCMVisualId xmlns="http://schemas.microsoft.com/sharepoint/v3">EMN-2022-020129</CCMVisual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00BF17D2643DC544B05977D029B3D8D2" ma:contentTypeVersion="5" ma:contentTypeDescription="GetOrganized dokument" ma:contentTypeScope="" ma:versionID="8d8ea8720f08ee6c5b8831cf75f58bbf">
  <xsd:schema xmlns:xsd="http://www.w3.org/2001/XMLSchema" xmlns:xs="http://www.w3.org/2001/XMLSchema" xmlns:p="http://schemas.microsoft.com/office/2006/metadata/properties" xmlns:ns1="http://schemas.microsoft.com/sharepoint/v3" xmlns:ns2="ff038efd-60d5-4198-a271-1b789e3e63e2" xmlns:ns3="CBD73F05-3AC9-4FFE-BD9B-61BA0186AA8F" xmlns:ns4="25b4a458-2ca6-40fb-b691-22d3cafaa62e" targetNamespace="http://schemas.microsoft.com/office/2006/metadata/properties" ma:root="true" ma:fieldsID="da2c4fab227d204cd987753c4b1f22e6" ns1:_="" ns2:_="" ns3:_="" ns4:_="">
    <xsd:import namespace="http://schemas.microsoft.com/sharepoint/v3"/>
    <xsd:import namespace="ff038efd-60d5-4198-a271-1b789e3e63e2"/>
    <xsd:import namespace="CBD73F05-3AC9-4FFE-BD9B-61BA0186AA8F"/>
    <xsd:import namespace="25b4a458-2ca6-40fb-b691-22d3cafaa62e"/>
    <xsd:element name="properties">
      <xsd:complexType>
        <xsd:sequence>
          <xsd:element name="documentManagement">
            <xsd:complexType>
              <xsd:all>
                <xsd:element ref="ns2:Korrespondance"/>
                <xsd:element ref="ns2:CaseOwner" minOccurs="0"/>
                <xsd:element ref="ns2:Dato"/>
                <xsd:element ref="ns3:Frist" minOccurs="0"/>
                <xsd:element ref="ns2:Beskrivelse" minOccurs="0"/>
                <xsd:element ref="ns1:CCMCognitiveType" minOccurs="0"/>
                <xsd:element ref="ns3:Modtagere" minOccurs="0"/>
                <xsd:element ref="ns3:Part" minOccurs="0"/>
                <xsd:element ref="ns3:SvarPaa" minOccurs="0"/>
                <xsd:element ref="ns3:ErBesvaret" minOccurs="0"/>
                <xsd:element ref="ns3:CCMMeetingCaseLink" minOccurs="0"/>
                <xsd:element ref="ns3:Afsender" minOccurs="0"/>
                <xsd:element ref="ns3:Dokumentgruppe" minOccurs="0"/>
                <xsd:element ref="ns3:LongTitle" minOccurs="0"/>
                <xsd:element ref="ns3:EdocDocId" minOccurs="0"/>
                <xsd:element ref="ns3:EdocKorrespondance" minOccurs="0"/>
                <xsd:element ref="ns3:Forsendelsesdato" minOccurs="0"/>
                <xsd:element ref="ns3:CCMMustBeOnPostList" minOccurs="0"/>
                <xsd:element ref="ns3:PostListDate" minOccurs="0"/>
                <xsd:element ref="ns3:Afvisningsaarsag" minOccurs="0"/>
                <xsd:element ref="ns2:Classification" minOccurs="0"/>
                <xsd:element ref="ns1:CCMPageCount" minOccurs="0"/>
                <xsd:element ref="ns1:CCMCommentCount" minOccurs="0"/>
                <xsd:element ref="ns1:CCMPreviewAnnotationsTasks" minOccurs="0"/>
                <xsd:element ref="ns1:CCMMetadataExtractionStatus" minOccurs="0"/>
                <xsd:element ref="ns1:LocalAttachment" minOccurs="0"/>
                <xsd:element ref="ns1:CaseID" minOccurs="0"/>
                <xsd:element ref="ns1:CCMVisualId" minOccurs="0"/>
                <xsd:element ref="ns1:DocID" minOccurs="0"/>
                <xsd:element ref="ns1:Finalized" minOccurs="0"/>
                <xsd:element ref="ns1:Related" minOccurs="0"/>
                <xsd:element ref="ns1:RegistrationDate" minOccurs="0"/>
                <xsd:element ref="ns1:CaseRecordNumber" minOccurs="0"/>
                <xsd:element ref="ns1:CCMTemplateName" minOccurs="0"/>
                <xsd:element ref="ns1:CCMSubID" minOccurs="0"/>
                <xsd:element ref="ns1:CCMManageRelations" minOccurs="0"/>
                <xsd:element ref="ns4:TaxCatchAll" minOccurs="0"/>
                <xsd:element ref="ns3:CCMMeetingCaseId" minOccurs="0"/>
                <xsd:element ref="ns3:CCMAgendaItemId" minOccurs="0"/>
                <xsd:element ref="ns3:AgendaStatusIcon"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3:CCMAgendaDocumentStatus" minOccurs="0"/>
                <xsd:element ref="ns3:CCMAgendaStatus" minOccurs="0"/>
                <xsd:element ref="ns1:CCMOnlineStatus" minOccurs="0"/>
                <xsd:element ref="ns3:DeliveryStatus" minOccurs="0"/>
                <xsd:element ref="ns3:e98d1497e63448c0b4fc1021de4c39e7" minOccurs="0"/>
                <xsd:element ref="ns1:CCMPostListPublishStatus" minOccurs="0"/>
                <xsd:element ref="ns1:CCMWorkflowInstanceID" minOccurs="0"/>
                <xsd:element ref="ns1:CCMWorkflow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CMCognitiveType" ma:index="7" nillable="true" ma:displayName="CognitiveType" ma:decimals="0" ma:description="" ma:internalName="CCMCognitiveType" ma:readOnly="false">
      <xsd:simpleType>
        <xsd:restriction base="dms:Number"/>
      </xsd:simpleType>
    </xsd:element>
    <xsd:element name="CCMPageCount" ma:index="25" nillable="true" ma:displayName="Sider" ma:decimals="0" ma:description="" ma:internalName="CCMPageCount" ma:readOnly="true">
      <xsd:simpleType>
        <xsd:restriction base="dms:Number"/>
      </xsd:simpleType>
    </xsd:element>
    <xsd:element name="CCMCommentCount" ma:index="26" nillable="true" ma:displayName="Kommentarer" ma:decimals="0" ma:description="" ma:internalName="CCMCommentCount" ma:readOnly="true">
      <xsd:simpleType>
        <xsd:restriction base="dms:Number"/>
      </xsd:simpleType>
    </xsd:element>
    <xsd:element name="CCMPreviewAnnotationsTasks" ma:index="27" nillable="true" ma:displayName="Opgaver" ma:decimals="0" ma:description="" ma:internalName="CCMPreviewAnnotationsTasks" ma:readOnly="true">
      <xsd:simpleType>
        <xsd:restriction base="dms:Number"/>
      </xsd:simpleType>
    </xsd:element>
    <xsd:element name="CCMMetadataExtractionStatus" ma:index="28" nillable="true" ma:displayName="CCMMetadataExtractionStatus" ma:default="CCMPageCount:InProgress;CCMCommentCount:InProgress" ma:description="" ma:hidden="true" ma:internalName="CCMMetadataExtractionStatus" ma:readOnly="false">
      <xsd:simpleType>
        <xsd:restriction base="dms:Text"/>
      </xsd:simpleType>
    </xsd:element>
    <xsd:element name="LocalAttachment" ma:index="29" nillable="true" ma:displayName="Lokalt bilag" ma:default="False" ma:description="" ma:internalName="LocalAttachment" ma:readOnly="true">
      <xsd:simpleType>
        <xsd:restriction base="dms:Boolean"/>
      </xsd:simpleType>
    </xsd:element>
    <xsd:element name="CaseID" ma:index="34" nillable="true" ma:displayName="Sags ID" ma:default="Tildeler" ma:description="" ma:internalName="CaseID" ma:readOnly="true">
      <xsd:simpleType>
        <xsd:restriction base="dms:Text"/>
      </xsd:simpleType>
    </xsd:element>
    <xsd:element name="CCMVisualId" ma:index="36" nillable="true" ma:displayName="Sags ID" ma:default="Tildeler" ma:description="" ma:internalName="CCMVisualId" ma:readOnly="true">
      <xsd:simpleType>
        <xsd:restriction base="dms:Text"/>
      </xsd:simpleType>
    </xsd:element>
    <xsd:element name="DocID" ma:index="37" nillable="true" ma:displayName="Dok ID" ma:default="Tildeler" ma:description="" ma:internalName="DocID" ma:readOnly="true">
      <xsd:simpleType>
        <xsd:restriction base="dms:Text"/>
      </xsd:simpleType>
    </xsd:element>
    <xsd:element name="Finalized" ma:index="38" nillable="true" ma:displayName="Endeligt" ma:default="False" ma:description="" ma:internalName="Finalized" ma:readOnly="true">
      <xsd:simpleType>
        <xsd:restriction base="dms:Boolean"/>
      </xsd:simpleType>
    </xsd:element>
    <xsd:element name="Related" ma:index="39" nillable="true" ma:displayName="Vedhæftet dokument" ma:default="False" ma:description="" ma:internalName="Related" ma:readOnly="true">
      <xsd:simpleType>
        <xsd:restriction base="dms:Boolean"/>
      </xsd:simpleType>
    </xsd:element>
    <xsd:element name="RegistrationDate" ma:index="40" nillable="true" ma:displayName="Registreringsdato" ma:description="" ma:format="DateTime" ma:internalName="RegistrationDate" ma:readOnly="true">
      <xsd:simpleType>
        <xsd:restriction base="dms:DateTime"/>
      </xsd:simpleType>
    </xsd:element>
    <xsd:element name="CaseRecordNumber" ma:index="41" nillable="true" ma:displayName="Akt ID" ma:decimals="0" ma:default="0" ma:description="" ma:internalName="CaseRecordNumber" ma:readOnly="true">
      <xsd:simpleType>
        <xsd:restriction base="dms:Number"/>
      </xsd:simpleType>
    </xsd:element>
    <xsd:element name="CCMTemplateName" ma:index="42" nillable="true" ma:displayName="Skabelonnavn" ma:description="" ma:internalName="CCMTemplateName" ma:readOnly="true">
      <xsd:simpleType>
        <xsd:restriction base="dms:Text"/>
      </xsd:simpleType>
    </xsd:element>
    <xsd:element name="CCMSubID" ma:index="43" nillable="true" ma:displayName="UndersagsId" ma:description="" ma:internalName="CCMSubID" ma:readOnly="true">
      <xsd:simpleType>
        <xsd:restriction base="dms:Text">
          <xsd:maxLength value="255"/>
        </xsd:restriction>
      </xsd:simpleType>
    </xsd:element>
    <xsd:element name="CCMManageRelations" ma:index="44" nillable="true" ma:displayName="Bilag" ma:description="" ma:internalName="CCMManageRelations" ma:readOnly="true">
      <xsd:simpleType>
        <xsd:restriction base="dms:Text">
          <xsd:maxLength value="255"/>
        </xsd:restriction>
      </xsd:simpleType>
    </xsd:element>
    <xsd:element name="CCMTemplateVersion" ma:index="49" nillable="true" ma:displayName="Skabelonversion" ma:description="" ma:internalName="CCMTemplateVersion" ma:readOnly="true">
      <xsd:simpleType>
        <xsd:restriction base="dms:Text"/>
      </xsd:simpleType>
    </xsd:element>
    <xsd:element name="CCMTemplateID" ma:index="50" nillable="true" ma:displayName="CCMTemplateID" ma:decimals="0" ma:default="0" ma:description="" ma:hidden="true" ma:internalName="CCMTemplateID" ma:readOnly="true">
      <xsd:simpleType>
        <xsd:restriction base="dms:Number"/>
      </xsd:simpleType>
    </xsd:element>
    <xsd:element name="CCMSystemID" ma:index="51" nillable="true" ma:displayName="CCMSystemID" ma:description="" ma:hidden="true" ma:internalName="CCMSystemID" ma:readOnly="true">
      <xsd:simpleType>
        <xsd:restriction base="dms:Text"/>
      </xsd:simpleType>
    </xsd:element>
    <xsd:element name="WasEncrypted" ma:index="52" nillable="true" ma:displayName="Krypteret" ma:default="False" ma:description="" ma:internalName="WasEncrypted" ma:readOnly="true">
      <xsd:simpleType>
        <xsd:restriction base="dms:Boolean"/>
      </xsd:simpleType>
    </xsd:element>
    <xsd:element name="WasSigned" ma:index="53" nillable="true" ma:displayName="Signeret" ma:default="False" ma:description="" ma:internalName="WasSigned" ma:readOnly="true">
      <xsd:simpleType>
        <xsd:restriction base="dms:Boolean"/>
      </xsd:simpleType>
    </xsd:element>
    <xsd:element name="MailHasAttachments" ma:index="54" nillable="true" ma:displayName="E-mail har vedhæftede filer" ma:default="False" ma:description="" ma:internalName="MailHasAttachments" ma:readOnly="true">
      <xsd:simpleType>
        <xsd:restriction base="dms:Boolean"/>
      </xsd:simpleType>
    </xsd:element>
    <xsd:element name="CCMConversation" ma:index="55" nillable="true" ma:displayName="Samtale" ma:description="" ma:internalName="CCMConversation" ma:readOnly="true">
      <xsd:simpleType>
        <xsd:restriction base="dms:Text"/>
      </xsd:simpleType>
    </xsd:element>
    <xsd:element name="CCMOnlineStatus" ma:index="59" nillable="true" ma:displayName="Online status" ma:description="" ma:format="Dropdown" ma:internalName="CCMOnlineStatus" ma:readOnly="true">
      <xsd:simpleType>
        <xsd:restriction base="dms:Choice">
          <xsd:enumeration value="OneDrive"/>
          <xsd:enumeration value="SharePointOnline"/>
          <xsd:enumeration value="Teams"/>
          <xsd:enumeration value="SharePointOnlineSync"/>
        </xsd:restriction>
      </xsd:simpleType>
    </xsd:element>
    <xsd:element name="CCMPostListPublishStatus" ma:index="63" nillable="true" ma:displayName="PostListe udgivelsesstatus" ma:default="Afventer godkendelse" ma:description="" ma:internalName="CCMPostListPublishStatus" ma:readOnly="true">
      <xsd:simpleType>
        <xsd:restriction base="dms:Choice">
          <xsd:enumeration value="Afventer godkendelse"/>
          <xsd:enumeration value="Godkendt"/>
          <xsd:enumeration value="Afvist"/>
          <xsd:enumeration value="Udgivet"/>
        </xsd:restriction>
      </xsd:simpleType>
    </xsd:element>
    <xsd:element name="CCMWorkflowInstanceID" ma:index="64" nillable="true" ma:displayName="Godkendelse" ma:internalName="CCMWorkflowInstanceID">
      <xsd:simpleType>
        <xsd:restriction base="dms:Text">
          <xsd:maxLength value="255"/>
        </xsd:restriction>
      </xsd:simpleType>
    </xsd:element>
    <xsd:element name="CCMWorkflowStatus" ma:index="65" nillable="true" ma:displayName="Godkendelsesstatus" ma:description="" ma:format="Dropdown" ma:internalName="CCMWorkflowStatus" ma:readOnly="true">
      <xsd:simpleType>
        <xsd:restriction base="dms:Choice">
          <xsd:enumeration value="Tom"/>
          <xsd:enumeration value="I gang"/>
          <xsd:enumeration value="Godkendt"/>
          <xsd:enumeration value="Betinget godkendt"/>
          <xsd:enumeration value="Afvist"/>
          <xsd:enumeration value="Afbrudt"/>
        </xsd:restriction>
      </xsd:simpleType>
    </xsd:element>
  </xsd:schema>
  <xsd:schema xmlns:xsd="http://www.w3.org/2001/XMLSchema" xmlns:xs="http://www.w3.org/2001/XMLSchema" xmlns:dms="http://schemas.microsoft.com/office/2006/documentManagement/types" xmlns:pc="http://schemas.microsoft.com/office/infopath/2007/PartnerControls" targetNamespace="ff038efd-60d5-4198-a271-1b789e3e63e2" elementFormDefault="qualified">
    <xsd:import namespace="http://schemas.microsoft.com/office/2006/documentManagement/types"/>
    <xsd:import namespace="http://schemas.microsoft.com/office/infopath/2007/PartnerControls"/>
    <xsd:element name="Korrespondance" ma:index="2" ma:displayName="Dokumentkategori" ma:default="Intern" ma:description="" ma:format="Dropdown" ma:internalName="Korrespondance" ma:readOnly="false">
      <xsd:simpleType>
        <xsd:restriction base="dms:Choice">
          <xsd:enumeration value="Indgående"/>
          <xsd:enumeration value="Intern"/>
          <xsd:enumeration value="Udgående"/>
        </xsd:restriction>
      </xsd:simpleType>
    </xsd:element>
    <xsd:element name="CaseOwner" ma:index="3" nillable="true" ma:displayName="Dokumentansvarlig" ma:default="5006;#Kirsten Høgh Obling (azsgb04)" ma:description="" ma:list="UserInfo" ma:SharePointGroup="0" ma:internalName="Cas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o" ma:index="4" ma:displayName="Dato" ma:default="[today]" ma:description="" ma:format="DateOnly" ma:internalName="Dato" ma:readOnly="false">
      <xsd:simpleType>
        <xsd:restriction base="dms:DateTime"/>
      </xsd:simpleType>
    </xsd:element>
    <xsd:element name="Beskrivelse" ma:index="6" nillable="true" ma:displayName="Beskrivelse" ma:description="" ma:internalName="Beskrivelse" ma:readOnly="false">
      <xsd:simpleType>
        <xsd:restriction base="dms:Note"/>
      </xsd:simpleType>
    </xsd:element>
    <xsd:element name="Classification" ma:index="22" nillable="true" ma:displayName="Klassifikation" ma:description="" ma:hidden="true" ma:internalName="Classification" ma:readOnly="false">
      <xsd:simpleType>
        <xsd:restriction base="dms:Choice">
          <xsd:enumeration value="Offentlig"/>
          <xsd:enumeration value="Åben"/>
          <xsd:enumeration value="Intern"/>
          <xsd:enumeration value="Fortrolig"/>
        </xsd:restriction>
      </xsd:simpleType>
    </xsd:element>
  </xsd:schema>
  <xsd:schema xmlns:xsd="http://www.w3.org/2001/XMLSchema" xmlns:xs="http://www.w3.org/2001/XMLSchema" xmlns:dms="http://schemas.microsoft.com/office/2006/documentManagement/types" xmlns:pc="http://schemas.microsoft.com/office/infopath/2007/PartnerControls" targetNamespace="CBD73F05-3AC9-4FFE-BD9B-61BA0186AA8F" elementFormDefault="qualified">
    <xsd:import namespace="http://schemas.microsoft.com/office/2006/documentManagement/types"/>
    <xsd:import namespace="http://schemas.microsoft.com/office/infopath/2007/PartnerControls"/>
    <xsd:element name="Frist" ma:index="5" nillable="true" ma:displayName="Opfølgningsfrist" ma:description="Frist for besvarelse af indgående dokument" ma:format="DateOnly" ma:internalName="Frist" ma:readOnly="false">
      <xsd:simpleType>
        <xsd:restriction base="dms:DateTime"/>
      </xsd:simpleType>
    </xsd:element>
    <xsd:element name="Modtagere" ma:index="8" nillable="true" ma:displayName="Modtagere" ma:description="" ma:list="{A8576B97-8CA1-4B76-8763-02ABEEEDA200}" ma:internalName="Modtagere" ma:showField="VisNavn">
      <xsd:complexType>
        <xsd:complexContent>
          <xsd:extension base="dms:MultiChoiceLookup">
            <xsd:sequence>
              <xsd:element name="Value" type="dms:Lookup" maxOccurs="unbounded" minOccurs="0" nillable="true"/>
            </xsd:sequence>
          </xsd:extension>
        </xsd:complexContent>
      </xsd:complexType>
    </xsd:element>
    <xsd:element name="Part" ma:index="9" nillable="true" ma:displayName="Part" ma:description="Udfyldes, hvis dette dokument skal tilknyttes en eksisterende sagspart" ma:list="{A8576B97-8CA1-4B76-8763-02ABEEEDA200}" ma:internalName="Part" ma:readOnly="false" ma:showField="VisNavn">
      <xsd:complexType>
        <xsd:complexContent>
          <xsd:extension base="dms:MultiChoiceLookup">
            <xsd:sequence>
              <xsd:element name="Value" type="dms:Lookup" maxOccurs="unbounded" minOccurs="0" nillable="true"/>
            </xsd:sequence>
          </xsd:extension>
        </xsd:complexContent>
      </xsd:complexType>
    </xsd:element>
    <xsd:element name="SvarPaa" ma:index="10" nillable="true" ma:displayName="Svar på" ma:description="Udfyldes, hvis dette er et svar på et indgående dokument" ma:list="{CBD73F05-3AC9-4FFE-BD9B-61BA0186AA8F}" ma:internalName="SvarPaa" ma:readOnly="false" ma:showField="Title">
      <xsd:complexType>
        <xsd:complexContent>
          <xsd:extension base="dms:MultiChoiceLookup">
            <xsd:sequence>
              <xsd:element name="Value" type="dms:Lookup" maxOccurs="unbounded" minOccurs="0" nillable="true"/>
            </xsd:sequence>
          </xsd:extension>
        </xsd:complexContent>
      </xsd:complexType>
    </xsd:element>
    <xsd:element name="ErBesvaret" ma:index="11" nillable="true" ma:displayName="Er besvaret?" ma:default="0" ma:description="" ma:internalName="ErBesvaret">
      <xsd:simpleType>
        <xsd:restriction base="dms:Boolean"/>
      </xsd:simpleType>
    </xsd:element>
    <xsd:element name="CCMMeetingCaseLink" ma:index="12" nillable="true" ma:displayName="Mødesag" ma:description=""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Afsender" ma:index="13" nillable="true" ma:displayName="Afsender" ma:description="" ma:list="{A8576B97-8CA1-4B76-8763-02ABEEEDA200}" ma:internalName="Afsender" ma:showField="VisNavn">
      <xsd:simpleType>
        <xsd:restriction base="dms:Lookup"/>
      </xsd:simpleType>
    </xsd:element>
    <xsd:element name="Dokumentgruppe" ma:index="14" nillable="true" ma:displayName="Dokumentgruppe" ma:description="" ma:internalName="Dokumentgruppe">
      <xsd:simpleType>
        <xsd:restriction base="dms:Text">
          <xsd:maxLength value="255"/>
        </xsd:restriction>
      </xsd:simpleType>
    </xsd:element>
    <xsd:element name="LongTitle" ma:index="15" nillable="true" ma:displayName="eDoc titel" ma:description="" ma:internalName="LongTitle">
      <xsd:simpleType>
        <xsd:restriction base="dms:Note">
          <xsd:maxLength value="255"/>
        </xsd:restriction>
      </xsd:simpleType>
    </xsd:element>
    <xsd:element name="EdocDocId" ma:index="16" nillable="true" ma:displayName="eDoc Dok id" ma:description="" ma:internalName="EdocDocId">
      <xsd:simpleType>
        <xsd:restriction base="dms:Text">
          <xsd:maxLength value="255"/>
        </xsd:restriction>
      </xsd:simpleType>
    </xsd:element>
    <xsd:element name="EdocKorrespondance" ma:index="17" nillable="true" ma:displayName="eDoc kommunikation" ma:description="" ma:internalName="EdocKorrespondance">
      <xsd:simpleType>
        <xsd:restriction base="dms:Note">
          <xsd:maxLength value="255"/>
        </xsd:restriction>
      </xsd:simpleType>
    </xsd:element>
    <xsd:element name="Forsendelsesdato" ma:index="18" nillable="true" ma:displayName="Forsendelsesdato" ma:description="" ma:format="DateOnly" ma:internalName="Forsendelsesdato">
      <xsd:simpleType>
        <xsd:restriction base="dms:DateTime"/>
      </xsd:simpleType>
    </xsd:element>
    <xsd:element name="CCMMustBeOnPostList" ma:index="19" nillable="true" ma:displayName="Skal på postliste" ma:default="0" ma:description="" ma:internalName="CCMMustBeOnPostList">
      <xsd:simpleType>
        <xsd:restriction base="dms:Boolean"/>
      </xsd:simpleType>
    </xsd:element>
    <xsd:element name="PostListDate" ma:index="20" nillable="true" ma:displayName="Skal tilføjes til postliste" ma:format="DateOnly" ma:internalName="PostListDate">
      <xsd:simpleType>
        <xsd:restriction base="dms:DateTime"/>
      </xsd:simpleType>
    </xsd:element>
    <xsd:element name="Afvisningsaarsag" ma:index="21" nillable="true" ma:displayName="Afvisningsårsag" ma:internalName="Afvisningsaarsag">
      <xsd:simpleType>
        <xsd:restriction base="dms:Note">
          <xsd:maxLength value="255"/>
        </xsd:restriction>
      </xsd:simpleType>
    </xsd:element>
    <xsd:element name="CCMMeetingCaseId" ma:index="46" nillable="true" ma:displayName="CCMMeetingCaseId" ma:description="" ma:hidden="true" ma:internalName="CCMMeetingCaseId">
      <xsd:simpleType>
        <xsd:restriction base="dms:Text">
          <xsd:maxLength value="255"/>
        </xsd:restriction>
      </xsd:simpleType>
    </xsd:element>
    <xsd:element name="CCMAgendaItemId" ma:index="47" nillable="true" ma:displayName="CCMAgendaItemId" ma:decimals="0" ma:description="" ma:hidden="true" ma:internalName="CCMAgendaItemId">
      <xsd:simpleType>
        <xsd:restriction base="dms:Number"/>
      </xsd:simpleType>
    </xsd:element>
    <xsd:element name="AgendaStatusIcon" ma:index="48" nillable="true" ma:displayName="Ikon for dagsordensstatus" ma:description="" ma:internalName="AgendaStatusIcon" ma:readOnly="true">
      <xsd:simpleType>
        <xsd:restriction base="dms:Unknown"/>
      </xsd:simpleType>
    </xsd:element>
    <xsd:element name="CCMAgendaDocumentStatus" ma:index="57" nillable="true" ma:displayName="Status for dagsordensdokument" ma:description="" ma:format="Dropdown" ma:hidden="true" ma:internalName="CCMAgendaDocumentStatus" ma:readOnly="false">
      <xsd:simpleType>
        <xsd:restriction base="dms:Choice">
          <xsd:enumeration value="Udkast"/>
          <xsd:enumeration value="Under udarbejdelse"/>
          <xsd:enumeration value="Endelig"/>
        </xsd:restriction>
      </xsd:simpleType>
    </xsd:element>
    <xsd:element name="CCMAgendaStatus" ma:index="58" nillable="true" ma:displayName="Dagsordenstatus" ma:default="" ma:description="" ma:format="Dropdown" ma:hidden="true" ma:internalName="CCMAgendaStatus" ma:readOnly="false">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DeliveryStatus" ma:index="60" nillable="true" ma:displayName="Forsendelsesstatus" ma:description="" ma:internalName="DeliveryStatus" ma:readOnly="true">
      <xsd:simpleType>
        <xsd:restriction base="dms:Text"/>
      </xsd:simpleType>
    </xsd:element>
    <xsd:element name="e98d1497e63448c0b4fc1021de4c39e7" ma:index="62" nillable="true" ma:taxonomy="true" ma:internalName="e98d1497e63448c0b4fc1021de4c39e7" ma:taxonomyFieldName="Dokumenttype" ma:displayName="Dokumenttype" ma:default="" ma:fieldId="{e98d1497-e634-48c0-b4fc-1021de4c39e7}" ma:sspId="fa62fa73-06a4-4d3f-ac30-4c119cbd4bd7" ma:termSetId="1f9313ec-bcdf-4c8a-8c66-ce0a808409d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b4a458-2ca6-40fb-b691-22d3cafaa62e" elementFormDefault="qualified">
    <xsd:import namespace="http://schemas.microsoft.com/office/2006/documentManagement/types"/>
    <xsd:import namespace="http://schemas.microsoft.com/office/infopath/2007/PartnerControls"/>
    <xsd:element name="TaxCatchAll" ma:index="45" nillable="true" ma:displayName="Taxonomy Catch All Column" ma:hidden="true" ma:list="{b35dd14f-8c9c-4a25-82c7-bbe9cbcfd4e1}" ma:internalName="TaxCatchAll" ma:showField="CatchAllData" ma:web="25b4a458-2ca6-40fb-b691-22d3cafaa6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dholdstype"/>
        <xsd:element ref="dc:title" minOccurs="0"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158DDF-CB68-4CF0-BC8D-66513391A7F2}">
  <ds:schemaRefs>
    <ds:schemaRef ds:uri="http://schemas.openxmlformats.org/officeDocument/2006/bibliography"/>
  </ds:schemaRefs>
</ds:datastoreItem>
</file>

<file path=customXml/itemProps2.xml><?xml version="1.0" encoding="utf-8"?>
<ds:datastoreItem xmlns:ds="http://schemas.openxmlformats.org/officeDocument/2006/customXml" ds:itemID="{07F15902-641F-45DF-BA81-23EF7960CDB4}">
  <ds:schemaRefs>
    <ds:schemaRef ds:uri="http://schemas.microsoft.com/office/2006/metadata/properties"/>
    <ds:schemaRef ds:uri="http://schemas.microsoft.com/office/infopath/2007/PartnerControls"/>
    <ds:schemaRef ds:uri="CBD73F05-3AC9-4FFE-BD9B-61BA0186AA8F"/>
    <ds:schemaRef ds:uri="http://schemas.microsoft.com/sharepoint/v3"/>
    <ds:schemaRef ds:uri="ff038efd-60d5-4198-a271-1b789e3e63e2"/>
    <ds:schemaRef ds:uri="25b4a458-2ca6-40fb-b691-22d3cafaa62e"/>
  </ds:schemaRefs>
</ds:datastoreItem>
</file>

<file path=customXml/itemProps3.xml><?xml version="1.0" encoding="utf-8"?>
<ds:datastoreItem xmlns:ds="http://schemas.openxmlformats.org/officeDocument/2006/customXml" ds:itemID="{62E4EA89-87EA-478F-8B0B-9F141A1A957C}">
  <ds:schemaRefs>
    <ds:schemaRef ds:uri="http://schemas.microsoft.com/sharepoint/v3/contenttype/forms"/>
  </ds:schemaRefs>
</ds:datastoreItem>
</file>

<file path=customXml/itemProps4.xml><?xml version="1.0" encoding="utf-8"?>
<ds:datastoreItem xmlns:ds="http://schemas.openxmlformats.org/officeDocument/2006/customXml" ds:itemID="{DF9A6F17-134E-4111-83F8-DE8534050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038efd-60d5-4198-a271-1b789e3e63e2"/>
    <ds:schemaRef ds:uri="CBD73F05-3AC9-4FFE-BD9B-61BA0186AA8F"/>
    <ds:schemaRef ds:uri="25b4a458-2ca6-40fb-b691-22d3cafaa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2439</Words>
  <Characters>15591</Characters>
  <Application>Microsoft Office Word</Application>
  <DocSecurity>0</DocSecurity>
  <Lines>537</Lines>
  <Paragraphs>160</Paragraphs>
  <ScaleCrop>false</ScaleCrop>
  <HeadingPairs>
    <vt:vector size="2" baseType="variant">
      <vt:variant>
        <vt:lpstr>Titel</vt:lpstr>
      </vt:variant>
      <vt:variant>
        <vt:i4>1</vt:i4>
      </vt:variant>
    </vt:vector>
  </HeadingPairs>
  <TitlesOfParts>
    <vt:vector size="1" baseType="lpstr">
      <vt:lpstr/>
    </vt:vector>
  </TitlesOfParts>
  <Company>Silkeborg Kommune</Company>
  <LinksUpToDate>false</LinksUpToDate>
  <CharactersWithSpaces>17870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Skriftlig tilbagemelding endelig</dc:title>
  <dc:subject/>
  <dc:creator>Yvonne Inez Glesner (24505)</dc:creator>
  <cp:keywords/>
  <dc:description/>
  <cp:lastModifiedBy>Ellen Marie Gram Carlsen</cp:lastModifiedBy>
  <cp:revision>2</cp:revision>
  <dcterms:created xsi:type="dcterms:W3CDTF">2026-04-16T07:21:00Z</dcterms:created>
  <dcterms:modified xsi:type="dcterms:W3CDTF">2026-04-16T07:21:00Z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0x010100AC085CFC53BC46CEA2EADE194AD9D4820000BF17D2643DC544B05977D029B3D8D2</vt:lpwstr>
  </property>
  <property fmtid="{D5CDD505-2E9C-101B-9397-08002B2CF9AE}" pid="3" name="CCMOneDriveID">
    <vt:lpwstr/>
  </property>
  <property fmtid="{D5CDD505-2E9C-101B-9397-08002B2CF9AE}" pid="4" name="CCMIsEmailAttachment">
    <vt:lpwstr>1</vt:lpwstr>
  </property>
  <property fmtid="{D5CDD505-2E9C-101B-9397-08002B2CF9AE}" pid="5" name="CCMOneDriveOwnerID">
    <vt:lpwstr/>
  </property>
  <property fmtid="{D5CDD505-2E9C-101B-9397-08002B2CF9AE}" pid="6" name="CCMOneDriveItemID">
    <vt:lpwstr/>
  </property>
  <property fmtid="{D5CDD505-2E9C-101B-9397-08002B2CF9AE}" pid="7" name="CCMIsSharedOnOneDrive">
    <vt:bool>false</vt:bool>
  </property>
  <property fmtid="{D5CDD505-2E9C-101B-9397-08002B2CF9AE}" pid="8" name="Dokumenttype">
    <vt:lpwstr/>
  </property>
  <property fmtid="{D5CDD505-2E9C-101B-9397-08002B2CF9AE}" pid="9" name="TemplateUrl">
    <vt:lpwstr/>
  </property>
  <property fmtid="{D5CDD505-2E9C-101B-9397-08002B2CF9AE}" pid="10" name="CCMEventContext_DocumentGOWorkflowUpdatingEvent">
    <vt:lpwstr>0c829984-feaf-47de-8a5a-6dad0b5817df</vt:lpwstr>
  </property>
  <property fmtid="{D5CDD505-2E9C-101B-9397-08002B2CF9AE}" pid="11" name="CCMReplyToDocCacheId_AA145BE6-B859-401A-B2E0-03BB3E7048FC_">
    <vt:lpwstr>CCMReplyToDocCacheId_AA145BE6-B859-401A-B2E0-03BB3E7048FC_08b885b6-0209-4c7e-baf9-801d81ec4532</vt:lpwstr>
  </property>
  <property fmtid="{D5CDD505-2E9C-101B-9397-08002B2CF9AE}" pid="12" name="CCMSystem">
    <vt:lpwstr> </vt:lpwstr>
  </property>
  <property fmtid="{D5CDD505-2E9C-101B-9397-08002B2CF9AE}" pid="13" name="CCMEventContext_DocumentTimelineUpdatingEvent">
    <vt:lpwstr>fae6998d-9363-4467-92f0-3e14a3abb551</vt:lpwstr>
  </property>
  <property fmtid="{D5CDD505-2E9C-101B-9397-08002B2CF9AE}" pid="14" name="CCMCommunication">
    <vt:lpwstr>GOWorkflowDocumentLastCheckedInVersion;1.0</vt:lpwstr>
  </property>
</Properties>
</file>