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48E9966D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C33345">
              <w:rPr>
                <w:rFonts w:asciiTheme="majorHAnsi" w:hAnsiTheme="majorHAnsi" w:cstheme="majorHAnsi"/>
                <w:sz w:val="20"/>
                <w:szCs w:val="20"/>
              </w:rPr>
              <w:t xml:space="preserve">Næshøj plejehjem, område syd Æ&amp;O. </w:t>
            </w:r>
          </w:p>
        </w:tc>
        <w:tc>
          <w:tcPr>
            <w:tcW w:w="2693" w:type="dxa"/>
          </w:tcPr>
          <w:p w14:paraId="0D4439A9" w14:textId="3D321BF8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  <w:r w:rsidR="00C33345">
              <w:rPr>
                <w:rFonts w:asciiTheme="majorHAnsi" w:hAnsiTheme="majorHAnsi" w:cstheme="majorHAnsi"/>
                <w:sz w:val="20"/>
                <w:szCs w:val="20"/>
              </w:rPr>
              <w:t xml:space="preserve">Christina </w:t>
            </w:r>
            <w:r w:rsidR="00503164">
              <w:rPr>
                <w:rFonts w:asciiTheme="majorHAnsi" w:hAnsiTheme="majorHAnsi" w:cstheme="majorHAnsi"/>
                <w:sz w:val="20"/>
                <w:szCs w:val="20"/>
              </w:rPr>
              <w:t>Thomsen</w:t>
            </w:r>
            <w:r w:rsidR="005D1A36">
              <w:rPr>
                <w:rFonts w:asciiTheme="majorHAnsi" w:hAnsiTheme="majorHAnsi" w:cstheme="majorHAnsi"/>
                <w:sz w:val="20"/>
                <w:szCs w:val="20"/>
              </w:rPr>
              <w:t>, konstitueret.</w:t>
            </w:r>
          </w:p>
        </w:tc>
        <w:tc>
          <w:tcPr>
            <w:tcW w:w="2545" w:type="dxa"/>
          </w:tcPr>
          <w:p w14:paraId="0D64CB75" w14:textId="05A6E943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00E04910">
        <w:trPr>
          <w:trHeight w:val="954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130B18E9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6A6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7839EEC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A6E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5BDCC714" w14:textId="7EA68D57" w:rsidR="0057589E" w:rsidRDefault="00E04910" w:rsidP="00E0491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1643EAF8" w14:textId="26E70C0E" w:rsidR="00D8163D" w:rsidRPr="004F041D" w:rsidRDefault="006B0EE8" w:rsidP="00DA62F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F41CB">
              <w:rPr>
                <w:rFonts w:asciiTheme="majorHAnsi" w:hAnsiTheme="majorHAnsi" w:cstheme="majorHAnsi"/>
                <w:sz w:val="20"/>
                <w:szCs w:val="20"/>
              </w:rPr>
              <w:t xml:space="preserve">Det fremgår, at der er behov for at videreudvikle arbejdsgange, som i højere grad understøtter inddragelsen af lokale fællesskaber og civilsamfund. En mere systematisk tilgang til samarbejdet med eksterne aktører kan bidrage til at styrke det forebyggende, rehabiliterende og vedligeholdende sigte i helhedsplejen. Der ses et udviklingspotentiale i at integrere inddragelsen som en naturlig og struktureret del af den faglige praksis, </w:t>
            </w:r>
            <w:proofErr w:type="gramStart"/>
            <w:r w:rsidRPr="005F41CB">
              <w:rPr>
                <w:rFonts w:asciiTheme="majorHAnsi" w:hAnsiTheme="majorHAnsi" w:cstheme="majorHAnsi"/>
                <w:sz w:val="20"/>
                <w:szCs w:val="20"/>
              </w:rPr>
              <w:t>således at</w:t>
            </w:r>
            <w:proofErr w:type="gramEnd"/>
            <w:r w:rsidRPr="005F41CB">
              <w:rPr>
                <w:rFonts w:asciiTheme="majorHAnsi" w:hAnsiTheme="majorHAnsi" w:cstheme="majorHAnsi"/>
                <w:sz w:val="20"/>
                <w:szCs w:val="20"/>
              </w:rPr>
              <w:t xml:space="preserve"> borgernes deltagelse i meningsfulde fællesskaber understøttes kontinuerligt.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ECED327" w:rsidR="00D8163D" w:rsidRPr="004F041D" w:rsidRDefault="00B3791E" w:rsidP="009E5194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9E5194" w:rsidRPr="009E51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F41CB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6B0EE8" w:rsidRPr="0057589E">
              <w:rPr>
                <w:rFonts w:asciiTheme="majorHAnsi" w:hAnsiTheme="majorHAnsi" w:cstheme="majorHAnsi"/>
                <w:sz w:val="20"/>
                <w:szCs w:val="20"/>
              </w:rPr>
              <w:t xml:space="preserve">Det fremgår, at der er behov for øget fokus på anvendelsen af et aktivt og fælles fagsprog i praksis. En mere systematisk og ensartet brug af metoder, der understøtter selvbestemmelse hos borgere med særlige behov, vurderes at kunne styrke den samlede faglige kvalitet. Der ses et udviklingspotentiale i at sikre fælles forståelse og konsekvent anvendelse af faglige begreber og metoder på tværs af medarbejdergruppen, </w:t>
            </w:r>
            <w:proofErr w:type="gramStart"/>
            <w:r w:rsidR="006B0EE8" w:rsidRPr="0057589E">
              <w:rPr>
                <w:rFonts w:asciiTheme="majorHAnsi" w:hAnsiTheme="majorHAnsi" w:cstheme="majorHAnsi"/>
                <w:sz w:val="20"/>
                <w:szCs w:val="20"/>
              </w:rPr>
              <w:t>således at</w:t>
            </w:r>
            <w:proofErr w:type="gramEnd"/>
            <w:r w:rsidR="006B0EE8" w:rsidRPr="0057589E">
              <w:rPr>
                <w:rFonts w:asciiTheme="majorHAnsi" w:hAnsiTheme="majorHAnsi" w:cstheme="majorHAnsi"/>
                <w:sz w:val="20"/>
                <w:szCs w:val="20"/>
              </w:rPr>
              <w:t xml:space="preserve"> borgernes selvbestemmelse i højere grad understøttes i den daglige praksis.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786E46F1">
        <w:rPr>
          <w:b/>
          <w:bCs/>
          <w:sz w:val="24"/>
          <w:szCs w:val="24"/>
        </w:rPr>
        <w:t xml:space="preserve">3. </w:t>
      </w:r>
      <w:r w:rsidR="3E57B195" w:rsidRPr="786E46F1">
        <w:rPr>
          <w:b/>
          <w:bCs/>
          <w:sz w:val="24"/>
          <w:szCs w:val="24"/>
        </w:rPr>
        <w:t>Handle</w:t>
      </w:r>
      <w:r w:rsidR="00D8163D" w:rsidRPr="786E46F1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786E46F1" w14:paraId="0FB08122" w14:textId="77777777" w:rsidTr="786E46F1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728D17AF" w14:textId="5BEAE058" w:rsidR="7AA04548" w:rsidRDefault="7AA04548" w:rsidP="786E46F1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</w:t>
            </w:r>
            <w:r w:rsidR="786E46F1"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786E46F1" w14:paraId="7F7F2D13" w14:textId="77777777" w:rsidTr="786E46F1">
        <w:trPr>
          <w:trHeight w:val="511"/>
        </w:trPr>
        <w:tc>
          <w:tcPr>
            <w:tcW w:w="5524" w:type="dxa"/>
          </w:tcPr>
          <w:p w14:paraId="2C78E1AF" w14:textId="15E465DD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3A2E7D">
              <w:rPr>
                <w:rFonts w:asciiTheme="majorHAnsi" w:hAnsiTheme="majorHAnsi" w:cstheme="majorBidi"/>
                <w:sz w:val="24"/>
                <w:szCs w:val="24"/>
              </w:rPr>
              <w:t>Christina Thomsen, forstander</w:t>
            </w:r>
          </w:p>
          <w:p w14:paraId="2C680401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05A16E3F" w14:textId="73EC2F36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7B4151">
              <w:rPr>
                <w:rFonts w:asciiTheme="majorHAnsi" w:hAnsiTheme="majorHAnsi" w:cstheme="majorBidi"/>
                <w:sz w:val="24"/>
                <w:szCs w:val="24"/>
              </w:rPr>
              <w:t xml:space="preserve">Inden </w:t>
            </w:r>
            <w:r w:rsidR="00DA0746">
              <w:rPr>
                <w:rFonts w:asciiTheme="majorHAnsi" w:hAnsiTheme="majorHAnsi" w:cstheme="majorBidi"/>
                <w:sz w:val="24"/>
                <w:szCs w:val="24"/>
              </w:rPr>
              <w:t>september</w:t>
            </w:r>
            <w:r w:rsidR="007B4151">
              <w:rPr>
                <w:rFonts w:asciiTheme="majorHAnsi" w:hAnsiTheme="majorHAnsi" w:cstheme="majorBidi"/>
                <w:sz w:val="24"/>
                <w:szCs w:val="24"/>
              </w:rPr>
              <w:t xml:space="preserve"> 2026</w:t>
            </w:r>
          </w:p>
        </w:tc>
      </w:tr>
      <w:tr w:rsidR="786E46F1" w14:paraId="71C3B834" w14:textId="77777777" w:rsidTr="786E46F1">
        <w:trPr>
          <w:trHeight w:val="300"/>
        </w:trPr>
        <w:tc>
          <w:tcPr>
            <w:tcW w:w="9628" w:type="dxa"/>
            <w:gridSpan w:val="2"/>
          </w:tcPr>
          <w:p w14:paraId="6DEDACE4" w14:textId="5DB00DE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lastRenderedPageBreak/>
              <w:t>Hvad er problemet?</w:t>
            </w:r>
          </w:p>
          <w:p w14:paraId="42CB7550" w14:textId="1F497ADC" w:rsidR="00367AD6" w:rsidRPr="00367AD6" w:rsidRDefault="00D96AE8" w:rsidP="00367AD6">
            <w:pPr>
              <w:rPr>
                <w:lang w:eastAsia="da-DK"/>
              </w:rPr>
            </w:pPr>
            <w:r>
              <w:rPr>
                <w:lang w:eastAsia="da-DK"/>
              </w:rPr>
              <w:t>At der mangler 1-1 aktiviteter med borgere</w:t>
            </w:r>
            <w:r w:rsidR="001F5BE3">
              <w:rPr>
                <w:lang w:eastAsia="da-DK"/>
              </w:rPr>
              <w:t xml:space="preserve">, med udgangspunkt i at finde ressourcerne i civilsamfundet. </w:t>
            </w:r>
          </w:p>
          <w:p w14:paraId="566C63D8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7566CA25" w14:textId="77777777" w:rsidTr="786E46F1">
        <w:trPr>
          <w:trHeight w:val="300"/>
        </w:trPr>
        <w:tc>
          <w:tcPr>
            <w:tcW w:w="9628" w:type="dxa"/>
            <w:gridSpan w:val="2"/>
          </w:tcPr>
          <w:p w14:paraId="484F7119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322EF48D" w14:textId="619452D4" w:rsidR="00EC08C3" w:rsidRPr="00EC08C3" w:rsidRDefault="00F6300C" w:rsidP="00EC08C3">
            <w:pPr>
              <w:rPr>
                <w:lang w:eastAsia="da-DK"/>
              </w:rPr>
            </w:pPr>
            <w:r>
              <w:rPr>
                <w:lang w:eastAsia="da-DK"/>
              </w:rPr>
              <w:t>At de beboere</w:t>
            </w:r>
            <w:r w:rsidR="00CC6DE3">
              <w:rPr>
                <w:lang w:eastAsia="da-DK"/>
              </w:rPr>
              <w:t xml:space="preserve"> der vil have gavn af 1-1 aktiviteter tilbydes det. </w:t>
            </w:r>
          </w:p>
          <w:p w14:paraId="51685A25" w14:textId="77777777" w:rsidR="00A67F28" w:rsidRDefault="00A67F28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786E46F1" w14:paraId="0080D9C8" w14:textId="77777777" w:rsidTr="786E46F1">
        <w:trPr>
          <w:trHeight w:val="300"/>
        </w:trPr>
        <w:tc>
          <w:tcPr>
            <w:tcW w:w="9628" w:type="dxa"/>
            <w:gridSpan w:val="2"/>
          </w:tcPr>
          <w:p w14:paraId="7000A52F" w14:textId="77777777" w:rsidR="00BB4A8C" w:rsidRDefault="00BB4A8C" w:rsidP="00BB4A8C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B6F1835" w14:textId="63CDE6B2" w:rsidR="00BB4A8C" w:rsidRDefault="00BB4A8C" w:rsidP="00BB4A8C">
            <w:pPr>
              <w:pStyle w:val="Overskrift3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</w:p>
          <w:p w14:paraId="47F97D02" w14:textId="50E1A476" w:rsidR="00BB4A8C" w:rsidRPr="00BB4A8C" w:rsidRDefault="00BB4A8C" w:rsidP="00BB4A8C">
            <w:pPr>
              <w:pStyle w:val="Overskrift3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1. Identificering af behov</w:t>
            </w:r>
          </w:p>
          <w:p w14:paraId="493D921D" w14:textId="77777777" w:rsidR="00BB4A8C" w:rsidRPr="00BB4A8C" w:rsidRDefault="00BB4A8C" w:rsidP="00BB4A8C">
            <w:pPr>
              <w:pStyle w:val="Overskrift3"/>
              <w:numPr>
                <w:ilvl w:val="0"/>
                <w:numId w:val="10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Der afholdes blomstringsmøde med fokus på at afdække beboernes ønsker, behov og interesser i forhold til aktiviteter.</w:t>
            </w:r>
          </w:p>
          <w:p w14:paraId="5A1B3AF3" w14:textId="77777777" w:rsidR="00BB4A8C" w:rsidRPr="00BB4A8C" w:rsidRDefault="00BB4A8C" w:rsidP="00BB4A8C">
            <w:pPr>
              <w:pStyle w:val="Overskrift3"/>
              <w:numPr>
                <w:ilvl w:val="0"/>
                <w:numId w:val="10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Personalet bidrager med observationer og erfaringer for at sikre et nuanceret billede af behovene.</w:t>
            </w:r>
          </w:p>
          <w:p w14:paraId="61B16301" w14:textId="77777777" w:rsidR="00BB4A8C" w:rsidRPr="00BB4A8C" w:rsidRDefault="00BB4A8C" w:rsidP="00BB4A8C">
            <w:pPr>
              <w:pStyle w:val="Overskrift3"/>
              <w:numPr>
                <w:ilvl w:val="0"/>
                <w:numId w:val="10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Resultaterne samles og prioriteres med henblik på konkrete indsatser.</w:t>
            </w:r>
          </w:p>
          <w:p w14:paraId="6D2FF853" w14:textId="77777777" w:rsidR="00BB4A8C" w:rsidRPr="00BB4A8C" w:rsidRDefault="00BB4A8C" w:rsidP="00BB4A8C">
            <w:pPr>
              <w:pStyle w:val="Overskrift3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2. Involvering af civilsamfundet</w:t>
            </w:r>
          </w:p>
          <w:p w14:paraId="6456759F" w14:textId="77777777" w:rsidR="00BB4A8C" w:rsidRPr="00BB4A8C" w:rsidRDefault="00BB4A8C" w:rsidP="00BB4A8C">
            <w:pPr>
              <w:pStyle w:val="Overskrift3"/>
              <w:numPr>
                <w:ilvl w:val="0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Der udarbejdes en tydelig og konkret beskrivelse af, hvilke opgaver og aktiviteter der ønskes frivillig støtte til.</w:t>
            </w:r>
          </w:p>
          <w:p w14:paraId="63EB3D23" w14:textId="77777777" w:rsidR="00BB4A8C" w:rsidRPr="00BB4A8C" w:rsidRDefault="00BB4A8C" w:rsidP="00BB4A8C">
            <w:pPr>
              <w:pStyle w:val="Overskrift3"/>
              <w:numPr>
                <w:ilvl w:val="0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Der tages kontakt til relevante aktører i civilsamfundet via:</w:t>
            </w:r>
          </w:p>
          <w:p w14:paraId="52954287" w14:textId="77777777" w:rsidR="00BB4A8C" w:rsidRPr="00BB4A8C" w:rsidRDefault="00BB4A8C" w:rsidP="00BB4A8C">
            <w:pPr>
              <w:pStyle w:val="Overskrift3"/>
              <w:numPr>
                <w:ilvl w:val="1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Opslag på Facebook</w:t>
            </w:r>
          </w:p>
          <w:p w14:paraId="43261494" w14:textId="77777777" w:rsidR="00BB4A8C" w:rsidRPr="00BB4A8C" w:rsidRDefault="00BB4A8C" w:rsidP="00BB4A8C">
            <w:pPr>
              <w:pStyle w:val="Overskrift3"/>
              <w:numPr>
                <w:ilvl w:val="1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Kontakt til den lokale præst</w:t>
            </w:r>
          </w:p>
          <w:p w14:paraId="26F03BF2" w14:textId="77777777" w:rsidR="00BB4A8C" w:rsidRPr="00BB4A8C" w:rsidRDefault="00BB4A8C" w:rsidP="00BB4A8C">
            <w:pPr>
              <w:pStyle w:val="Overskrift3"/>
              <w:numPr>
                <w:ilvl w:val="1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Dialog med Brugerrådet</w:t>
            </w:r>
          </w:p>
          <w:p w14:paraId="69388602" w14:textId="77777777" w:rsidR="00BB4A8C" w:rsidRPr="00BB4A8C" w:rsidRDefault="00BB4A8C" w:rsidP="00BB4A8C">
            <w:pPr>
              <w:pStyle w:val="Overskrift3"/>
              <w:numPr>
                <w:ilvl w:val="0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Formålet er at skabe synlighed omkring behovet og invitere til samarbejde.</w:t>
            </w:r>
          </w:p>
          <w:p w14:paraId="3879E56D" w14:textId="77777777" w:rsidR="00BB4A8C" w:rsidRPr="00BB4A8C" w:rsidRDefault="00BB4A8C" w:rsidP="00BB4A8C">
            <w:pPr>
              <w:pStyle w:val="Overskrift3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3. Oprettelse på frivilligjob.dk</w:t>
            </w:r>
          </w:p>
          <w:p w14:paraId="37635340" w14:textId="77777777" w:rsidR="00BB4A8C" w:rsidRPr="00BB4A8C" w:rsidRDefault="00BB4A8C" w:rsidP="00BB4A8C">
            <w:pPr>
              <w:pStyle w:val="Overskrift3"/>
              <w:numPr>
                <w:ilvl w:val="0"/>
                <w:numId w:val="12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Der oprettes en brugerprofil på frivilligjob.dk.</w:t>
            </w:r>
          </w:p>
          <w:p w14:paraId="5CE62D56" w14:textId="288DFCA6" w:rsidR="786E46F1" w:rsidRPr="00BB4A8C" w:rsidRDefault="00BB4A8C" w:rsidP="00BB4A8C">
            <w:pPr>
              <w:pStyle w:val="Overskrift3"/>
              <w:numPr>
                <w:ilvl w:val="0"/>
                <w:numId w:val="12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BB4A8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Der udarbejdes en målrettet og </w:t>
            </w: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annonce, som løbende opdateres efter behov.</w:t>
            </w:r>
          </w:p>
        </w:tc>
      </w:tr>
      <w:tr w:rsidR="786E46F1" w14:paraId="7CB4D264" w14:textId="77777777" w:rsidTr="786E46F1">
        <w:trPr>
          <w:trHeight w:val="300"/>
        </w:trPr>
        <w:tc>
          <w:tcPr>
            <w:tcW w:w="9628" w:type="dxa"/>
            <w:gridSpan w:val="2"/>
          </w:tcPr>
          <w:p w14:paraId="3945C6AF" w14:textId="41C5280B" w:rsidR="00F13EAF" w:rsidRDefault="786E46F1" w:rsidP="00F13EAF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  <w:r w:rsidR="00A526CD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br/>
            </w:r>
            <w:r w:rsidR="00FA0026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1. Tilfredshedsundersøgelse. </w:t>
            </w:r>
          </w:p>
          <w:p w14:paraId="0EAADADA" w14:textId="243764AF" w:rsidR="786E46F1" w:rsidRDefault="00F13EAF" w:rsidP="786E46F1">
            <w:pPr>
              <w:rPr>
                <w:sz w:val="20"/>
                <w:szCs w:val="20"/>
                <w:lang w:eastAsia="da-DK"/>
              </w:rPr>
            </w:pPr>
            <w:r w:rsidRPr="00432BBF">
              <w:rPr>
                <w:sz w:val="20"/>
                <w:szCs w:val="20"/>
                <w:lang w:eastAsia="da-DK"/>
              </w:rPr>
              <w:t xml:space="preserve">2. </w:t>
            </w:r>
            <w:r w:rsidR="00BB4A8C">
              <w:rPr>
                <w:sz w:val="20"/>
                <w:szCs w:val="20"/>
                <w:lang w:eastAsia="da-DK"/>
              </w:rPr>
              <w:t xml:space="preserve">Opsamling af </w:t>
            </w:r>
            <w:r w:rsidR="00B67106">
              <w:rPr>
                <w:sz w:val="20"/>
                <w:szCs w:val="20"/>
                <w:lang w:eastAsia="da-DK"/>
              </w:rPr>
              <w:t>afprøvning</w:t>
            </w:r>
            <w:r w:rsidR="00DA7457">
              <w:rPr>
                <w:sz w:val="20"/>
                <w:szCs w:val="20"/>
                <w:lang w:eastAsia="da-DK"/>
              </w:rPr>
              <w:t xml:space="preserve"> og evaluer</w:t>
            </w:r>
            <w:r w:rsidR="00B67106">
              <w:rPr>
                <w:sz w:val="20"/>
                <w:szCs w:val="20"/>
                <w:lang w:eastAsia="da-DK"/>
              </w:rPr>
              <w:t xml:space="preserve">ing af indsats </w:t>
            </w:r>
            <w:r w:rsidR="00DA7457">
              <w:rPr>
                <w:sz w:val="20"/>
                <w:szCs w:val="20"/>
                <w:lang w:eastAsia="da-DK"/>
              </w:rPr>
              <w:t>på blomstermøder</w:t>
            </w:r>
            <w:r w:rsidR="00B67106">
              <w:rPr>
                <w:sz w:val="20"/>
                <w:szCs w:val="20"/>
                <w:lang w:eastAsia="da-DK"/>
              </w:rPr>
              <w:t>.</w:t>
            </w:r>
          </w:p>
          <w:p w14:paraId="32B13AD2" w14:textId="574AF102" w:rsidR="00B67106" w:rsidRPr="00BB4A8C" w:rsidRDefault="00B67106" w:rsidP="786E46F1">
            <w:pPr>
              <w:rPr>
                <w:sz w:val="20"/>
                <w:szCs w:val="20"/>
                <w:lang w:eastAsia="da-DK"/>
              </w:rPr>
            </w:pPr>
          </w:p>
        </w:tc>
      </w:tr>
      <w:tr w:rsidR="786E46F1" w14:paraId="328AD70C" w14:textId="77777777" w:rsidTr="786E46F1">
        <w:trPr>
          <w:trHeight w:val="300"/>
        </w:trPr>
        <w:tc>
          <w:tcPr>
            <w:tcW w:w="9628" w:type="dxa"/>
            <w:gridSpan w:val="2"/>
          </w:tcPr>
          <w:p w14:paraId="5A28A377" w14:textId="1F937DBC" w:rsidR="786E46F1" w:rsidRPr="00F66383" w:rsidRDefault="786E46F1" w:rsidP="00F66383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  <w:r w:rsidR="00DA745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br/>
            </w:r>
            <w:r w:rsidR="00F66383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Ja</w:t>
            </w:r>
          </w:p>
        </w:tc>
      </w:tr>
    </w:tbl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423F8CBD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6398E">
              <w:rPr>
                <w:rFonts w:asciiTheme="majorHAnsi" w:hAnsiTheme="majorHAnsi" w:cstheme="majorHAnsi"/>
                <w:sz w:val="24"/>
                <w:szCs w:val="24"/>
              </w:rPr>
              <w:t>Christina Thomsen, Forstander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D762E5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802FD">
              <w:rPr>
                <w:rFonts w:asciiTheme="majorHAnsi" w:hAnsiTheme="majorHAnsi" w:cstheme="majorHAnsi"/>
                <w:sz w:val="24"/>
                <w:szCs w:val="24"/>
              </w:rPr>
              <w:t xml:space="preserve">Inden udgang af 2026.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F6880D5" w14:textId="77777777" w:rsidR="007B4151" w:rsidRDefault="00B3791E" w:rsidP="007B415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</w:rPr>
              <w:t>Hvad er problemet?</w:t>
            </w:r>
            <w:r w:rsidR="007B4151" w:rsidRPr="009E51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051C92" w14:textId="3046B815" w:rsidR="00F01535" w:rsidRPr="007B4151" w:rsidRDefault="007B4151" w:rsidP="00F0153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A62F0">
              <w:rPr>
                <w:rFonts w:asciiTheme="majorHAnsi" w:hAnsiTheme="majorHAnsi" w:cstheme="majorHAnsi"/>
                <w:sz w:val="20"/>
                <w:szCs w:val="20"/>
              </w:rPr>
              <w:t xml:space="preserve">At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der mangler et </w:t>
            </w:r>
            <w:r w:rsidR="00572FDD">
              <w:rPr>
                <w:rFonts w:asciiTheme="majorHAnsi" w:hAnsiTheme="majorHAnsi" w:cstheme="majorHAnsi"/>
                <w:sz w:val="20"/>
                <w:szCs w:val="20"/>
              </w:rPr>
              <w:t xml:space="preserve">aktivt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fælles </w:t>
            </w:r>
            <w:r w:rsidR="00572FDD">
              <w:rPr>
                <w:rFonts w:asciiTheme="majorHAnsi" w:hAnsiTheme="majorHAnsi" w:cstheme="majorHAnsi"/>
                <w:sz w:val="20"/>
                <w:szCs w:val="20"/>
              </w:rPr>
              <w:t xml:space="preserve">fagsprog </w:t>
            </w:r>
            <w:r w:rsidR="00882801">
              <w:rPr>
                <w:rFonts w:asciiTheme="majorHAnsi" w:hAnsiTheme="majorHAnsi" w:cstheme="majorHAnsi"/>
                <w:sz w:val="20"/>
                <w:szCs w:val="20"/>
              </w:rPr>
              <w:t xml:space="preserve">i forhold til metoder </w:t>
            </w:r>
            <w:r w:rsidR="00F01535">
              <w:rPr>
                <w:rFonts w:asciiTheme="majorHAnsi" w:hAnsiTheme="majorHAnsi" w:cstheme="majorHAnsi"/>
                <w:sz w:val="20"/>
                <w:szCs w:val="20"/>
              </w:rPr>
              <w:t>og redskaber der anvendes</w:t>
            </w:r>
            <w:r w:rsidR="006E3B85">
              <w:rPr>
                <w:rFonts w:asciiTheme="majorHAnsi" w:hAnsiTheme="majorHAnsi" w:cstheme="majorHAnsi"/>
                <w:sz w:val="20"/>
                <w:szCs w:val="20"/>
              </w:rPr>
              <w:t>, dette</w:t>
            </w:r>
            <w:r w:rsidR="00F01535">
              <w:rPr>
                <w:rFonts w:asciiTheme="majorHAnsi" w:hAnsiTheme="majorHAnsi" w:cstheme="majorHAnsi"/>
                <w:sz w:val="20"/>
                <w:szCs w:val="20"/>
              </w:rPr>
              <w:t xml:space="preserve"> for at </w:t>
            </w:r>
            <w:r w:rsidR="00D20C9C">
              <w:rPr>
                <w:rFonts w:asciiTheme="majorHAnsi" w:hAnsiTheme="majorHAnsi" w:cstheme="majorHAnsi"/>
                <w:sz w:val="20"/>
                <w:szCs w:val="20"/>
              </w:rPr>
              <w:t xml:space="preserve">understøtte den samlede faglige kvalitet. </w:t>
            </w:r>
          </w:p>
          <w:p w14:paraId="40BA113B" w14:textId="6B42F07F" w:rsidR="00B3791E" w:rsidRPr="007B4151" w:rsidRDefault="00B3791E" w:rsidP="007B415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3357B92D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ønsker du at opnå?</w:t>
            </w:r>
            <w:r w:rsidR="006E3B8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br/>
            </w:r>
            <w:r w:rsidR="00BF6180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At alle taler det samme faglige sprog. 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56023224" w14:textId="77777777" w:rsidR="003A2EB8" w:rsidRPr="003A2EB8" w:rsidRDefault="003A2EB8" w:rsidP="003A2EB8">
            <w:pPr>
              <w:pStyle w:val="Listeafsnit"/>
              <w:numPr>
                <w:ilvl w:val="0"/>
                <w:numId w:val="8"/>
              </w:numPr>
              <w:rPr>
                <w:lang w:eastAsia="da-DK"/>
              </w:rPr>
            </w:pPr>
            <w:r w:rsidRPr="003A2EB8">
              <w:rPr>
                <w:lang w:eastAsia="da-DK"/>
              </w:rPr>
              <w:t xml:space="preserve">Systematisk anvendelse af </w:t>
            </w:r>
            <w:proofErr w:type="spellStart"/>
            <w:r w:rsidRPr="003A2EB8">
              <w:rPr>
                <w:lang w:eastAsia="da-DK"/>
              </w:rPr>
              <w:t>husmøder</w:t>
            </w:r>
            <w:proofErr w:type="spellEnd"/>
            <w:r w:rsidRPr="003A2EB8">
              <w:rPr>
                <w:lang w:eastAsia="da-DK"/>
              </w:rPr>
              <w:t xml:space="preserve"> til kompetenceudvikling</w:t>
            </w:r>
            <w:r w:rsidRPr="003A2EB8">
              <w:rPr>
                <w:lang w:eastAsia="da-DK"/>
              </w:rPr>
              <w:br/>
            </w:r>
            <w:proofErr w:type="spellStart"/>
            <w:r w:rsidRPr="003A2EB8">
              <w:rPr>
                <w:lang w:eastAsia="da-DK"/>
              </w:rPr>
              <w:t>Husmøderne</w:t>
            </w:r>
            <w:proofErr w:type="spellEnd"/>
            <w:r w:rsidRPr="003A2EB8">
              <w:rPr>
                <w:lang w:eastAsia="da-DK"/>
              </w:rPr>
              <w:t xml:space="preserve"> anvendes mere målrettet som forum for faglig udvikling. Der sættes løbende fokus på fælles fagsprog, relevante metoder og konkrete redskaber, så medarbejdergruppen opnår en styrket fælles forståelse og ensartet praksis.</w:t>
            </w:r>
          </w:p>
          <w:p w14:paraId="2D4A7D86" w14:textId="77777777" w:rsidR="003A2EB8" w:rsidRPr="003A2EB8" w:rsidRDefault="003A2EB8" w:rsidP="003A2EB8">
            <w:pPr>
              <w:pStyle w:val="Listeafsnit"/>
              <w:numPr>
                <w:ilvl w:val="0"/>
                <w:numId w:val="8"/>
              </w:numPr>
              <w:rPr>
                <w:lang w:eastAsia="da-DK"/>
              </w:rPr>
            </w:pPr>
            <w:r w:rsidRPr="003A2EB8">
              <w:rPr>
                <w:lang w:eastAsia="da-DK"/>
              </w:rPr>
              <w:t>Styrkelse af kompetencer i journalføring</w:t>
            </w:r>
            <w:r w:rsidRPr="003A2EB8">
              <w:rPr>
                <w:lang w:eastAsia="da-DK"/>
              </w:rPr>
              <w:br/>
              <w:t>KP understøttes i at blive mere fortrolig med journalerne og korrekt udfyldelse heraf. Dette kan ske gennem oplæring, sparring og løbende opfølgning, så dokumentationen bliver mere systematisk, fyldestgørende og fagligt velfunderet.</w:t>
            </w:r>
          </w:p>
          <w:p w14:paraId="22D4FF1B" w14:textId="77777777" w:rsidR="00A338BB" w:rsidRPr="00A101E0" w:rsidRDefault="00A338BB" w:rsidP="00F62179">
            <w:pPr>
              <w:pStyle w:val="Listeafsnit"/>
              <w:rPr>
                <w:lang w:eastAsia="da-DK"/>
              </w:rPr>
            </w:pPr>
          </w:p>
          <w:p w14:paraId="7015D276" w14:textId="790CBAAD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558235" w14:textId="56BC6F7E" w:rsidR="007C2EBE" w:rsidRPr="007C2EBE" w:rsidRDefault="003A2EB8" w:rsidP="009B772B">
            <w:pPr>
              <w:pStyle w:val="Listeafsnit"/>
              <w:numPr>
                <w:ilvl w:val="0"/>
                <w:numId w:val="9"/>
              </w:numPr>
              <w:rPr>
                <w:lang w:eastAsia="da-DK"/>
              </w:rPr>
            </w:pPr>
            <w:r>
              <w:rPr>
                <w:lang w:eastAsia="da-DK"/>
              </w:rPr>
              <w:t>Før og efter spørgeskema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542EA72" w14:textId="68A0140B" w:rsidR="0092515F" w:rsidRPr="0092515F" w:rsidRDefault="00C6398E" w:rsidP="0092515F">
            <w:pPr>
              <w:rPr>
                <w:lang w:eastAsia="da-DK"/>
              </w:rPr>
            </w:pPr>
            <w:r>
              <w:rPr>
                <w:lang w:eastAsia="da-DK"/>
              </w:rPr>
              <w:t>Nej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62311FF" w14:textId="3B705858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1BC7F45B" w:rsidR="00D8163D" w:rsidRPr="004A2101" w:rsidRDefault="006B0EE8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Forbedringsteamet på Næshøj</w:t>
            </w:r>
          </w:p>
        </w:tc>
        <w:tc>
          <w:tcPr>
            <w:tcW w:w="2545" w:type="dxa"/>
          </w:tcPr>
          <w:p w14:paraId="0BAF26CD" w14:textId="2E2A6713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6B0EE8">
              <w:rPr>
                <w:rFonts w:asciiTheme="minorHAnsi" w:hAnsiTheme="minorHAnsi" w:cstheme="minorBidi"/>
                <w:sz w:val="20"/>
                <w:szCs w:val="20"/>
              </w:rPr>
              <w:t xml:space="preserve"> 3/3 2026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B387" w14:textId="77777777" w:rsidR="00C47B19" w:rsidRDefault="00C47B19" w:rsidP="00E72E72">
      <w:pPr>
        <w:spacing w:after="0" w:line="240" w:lineRule="auto"/>
      </w:pPr>
      <w:r>
        <w:separator/>
      </w:r>
    </w:p>
  </w:endnote>
  <w:endnote w:type="continuationSeparator" w:id="0">
    <w:p w14:paraId="54FF4DEB" w14:textId="77777777" w:rsidR="00C47B19" w:rsidRDefault="00C47B19" w:rsidP="00E72E72">
      <w:pPr>
        <w:spacing w:after="0" w:line="240" w:lineRule="auto"/>
      </w:pPr>
      <w:r>
        <w:continuationSeparator/>
      </w:r>
    </w:p>
  </w:endnote>
  <w:endnote w:type="continuationNotice" w:id="1">
    <w:p w14:paraId="4D909AEC" w14:textId="77777777" w:rsidR="00C47B19" w:rsidRDefault="00C47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106F" w14:textId="77777777" w:rsidR="00C47B19" w:rsidRDefault="00C47B19" w:rsidP="00E72E72">
      <w:pPr>
        <w:spacing w:after="0" w:line="240" w:lineRule="auto"/>
      </w:pPr>
      <w:r>
        <w:separator/>
      </w:r>
    </w:p>
  </w:footnote>
  <w:footnote w:type="continuationSeparator" w:id="0">
    <w:p w14:paraId="070A1C5E" w14:textId="77777777" w:rsidR="00C47B19" w:rsidRDefault="00C47B19" w:rsidP="00E72E72">
      <w:pPr>
        <w:spacing w:after="0" w:line="240" w:lineRule="auto"/>
      </w:pPr>
      <w:r>
        <w:continuationSeparator/>
      </w:r>
    </w:p>
  </w:footnote>
  <w:footnote w:type="continuationNotice" w:id="1">
    <w:p w14:paraId="51BEB0DD" w14:textId="77777777" w:rsidR="00C47B19" w:rsidRDefault="00C47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D0A"/>
    <w:multiLevelType w:val="multilevel"/>
    <w:tmpl w:val="C65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4C97"/>
    <w:multiLevelType w:val="hybridMultilevel"/>
    <w:tmpl w:val="8E3030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7DAB"/>
    <w:multiLevelType w:val="hybridMultilevel"/>
    <w:tmpl w:val="C9E86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D2E31"/>
    <w:multiLevelType w:val="hybridMultilevel"/>
    <w:tmpl w:val="9F142F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D3EB0"/>
    <w:multiLevelType w:val="hybridMultilevel"/>
    <w:tmpl w:val="3A986B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0824"/>
    <w:multiLevelType w:val="multilevel"/>
    <w:tmpl w:val="ED9E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70B5B"/>
    <w:multiLevelType w:val="multilevel"/>
    <w:tmpl w:val="9AD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574A9"/>
    <w:multiLevelType w:val="hybridMultilevel"/>
    <w:tmpl w:val="75BC0A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A1FC3"/>
    <w:multiLevelType w:val="hybridMultilevel"/>
    <w:tmpl w:val="705AAD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A6A00"/>
    <w:multiLevelType w:val="hybridMultilevel"/>
    <w:tmpl w:val="B59EE7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368F4"/>
    <w:multiLevelType w:val="multilevel"/>
    <w:tmpl w:val="39C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74176">
    <w:abstractNumId w:val="5"/>
  </w:num>
  <w:num w:numId="2" w16cid:durableId="114519139">
    <w:abstractNumId w:val="3"/>
  </w:num>
  <w:num w:numId="3" w16cid:durableId="318464950">
    <w:abstractNumId w:val="6"/>
  </w:num>
  <w:num w:numId="4" w16cid:durableId="1964266015">
    <w:abstractNumId w:val="8"/>
  </w:num>
  <w:num w:numId="5" w16cid:durableId="2142839738">
    <w:abstractNumId w:val="12"/>
  </w:num>
  <w:num w:numId="6" w16cid:durableId="1041437904">
    <w:abstractNumId w:val="10"/>
  </w:num>
  <w:num w:numId="7" w16cid:durableId="1557811960">
    <w:abstractNumId w:val="14"/>
  </w:num>
  <w:num w:numId="8" w16cid:durableId="972515270">
    <w:abstractNumId w:val="2"/>
  </w:num>
  <w:num w:numId="9" w16cid:durableId="1118647504">
    <w:abstractNumId w:val="13"/>
  </w:num>
  <w:num w:numId="10" w16cid:durableId="612329275">
    <w:abstractNumId w:val="9"/>
  </w:num>
  <w:num w:numId="11" w16cid:durableId="1678075370">
    <w:abstractNumId w:val="0"/>
  </w:num>
  <w:num w:numId="12" w16cid:durableId="941304549">
    <w:abstractNumId w:val="16"/>
  </w:num>
  <w:num w:numId="13" w16cid:durableId="1441608584">
    <w:abstractNumId w:val="7"/>
  </w:num>
  <w:num w:numId="14" w16cid:durableId="2091923224">
    <w:abstractNumId w:val="15"/>
  </w:num>
  <w:num w:numId="15" w16cid:durableId="1674137790">
    <w:abstractNumId w:val="1"/>
  </w:num>
  <w:num w:numId="16" w16cid:durableId="1028528801">
    <w:abstractNumId w:val="4"/>
  </w:num>
  <w:num w:numId="17" w16cid:durableId="1046175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12CA6"/>
    <w:rsid w:val="0002032E"/>
    <w:rsid w:val="00027EA7"/>
    <w:rsid w:val="00034EE8"/>
    <w:rsid w:val="000402CB"/>
    <w:rsid w:val="0004260F"/>
    <w:rsid w:val="00044C5C"/>
    <w:rsid w:val="0007662C"/>
    <w:rsid w:val="000801F9"/>
    <w:rsid w:val="00092E38"/>
    <w:rsid w:val="000A0DF9"/>
    <w:rsid w:val="000B1F04"/>
    <w:rsid w:val="000C1F0C"/>
    <w:rsid w:val="000C3CD6"/>
    <w:rsid w:val="000F4EC9"/>
    <w:rsid w:val="00107F69"/>
    <w:rsid w:val="00123B67"/>
    <w:rsid w:val="00124767"/>
    <w:rsid w:val="001276F0"/>
    <w:rsid w:val="00135F3B"/>
    <w:rsid w:val="00140675"/>
    <w:rsid w:val="00141DAC"/>
    <w:rsid w:val="00154A14"/>
    <w:rsid w:val="001A6683"/>
    <w:rsid w:val="001B5AD1"/>
    <w:rsid w:val="001D7759"/>
    <w:rsid w:val="001F1E01"/>
    <w:rsid w:val="001F5BE3"/>
    <w:rsid w:val="00215ECA"/>
    <w:rsid w:val="00215F34"/>
    <w:rsid w:val="002257A2"/>
    <w:rsid w:val="00225C2A"/>
    <w:rsid w:val="00241FB1"/>
    <w:rsid w:val="002424B1"/>
    <w:rsid w:val="002433A7"/>
    <w:rsid w:val="002460E3"/>
    <w:rsid w:val="002816E7"/>
    <w:rsid w:val="002A4C7C"/>
    <w:rsid w:val="002C01A8"/>
    <w:rsid w:val="002C152F"/>
    <w:rsid w:val="002C3DBD"/>
    <w:rsid w:val="002C450C"/>
    <w:rsid w:val="002D59C3"/>
    <w:rsid w:val="0032751C"/>
    <w:rsid w:val="003349FC"/>
    <w:rsid w:val="00351F9B"/>
    <w:rsid w:val="00360C84"/>
    <w:rsid w:val="0036110B"/>
    <w:rsid w:val="00367AD6"/>
    <w:rsid w:val="00385E40"/>
    <w:rsid w:val="00391BC5"/>
    <w:rsid w:val="00393453"/>
    <w:rsid w:val="003A1C13"/>
    <w:rsid w:val="003A2E7D"/>
    <w:rsid w:val="003A2EB8"/>
    <w:rsid w:val="003A4FC4"/>
    <w:rsid w:val="003C6519"/>
    <w:rsid w:val="00407B7E"/>
    <w:rsid w:val="00421476"/>
    <w:rsid w:val="00432BBF"/>
    <w:rsid w:val="0046117A"/>
    <w:rsid w:val="004613A8"/>
    <w:rsid w:val="0046417E"/>
    <w:rsid w:val="00464191"/>
    <w:rsid w:val="0047759F"/>
    <w:rsid w:val="004876FA"/>
    <w:rsid w:val="004A2B08"/>
    <w:rsid w:val="004A7AC2"/>
    <w:rsid w:val="004B4410"/>
    <w:rsid w:val="004D5CA0"/>
    <w:rsid w:val="004E7FB5"/>
    <w:rsid w:val="004F041D"/>
    <w:rsid w:val="004F134C"/>
    <w:rsid w:val="004F306B"/>
    <w:rsid w:val="00503164"/>
    <w:rsid w:val="00504453"/>
    <w:rsid w:val="00510229"/>
    <w:rsid w:val="00526AD1"/>
    <w:rsid w:val="005312F8"/>
    <w:rsid w:val="00545608"/>
    <w:rsid w:val="00571273"/>
    <w:rsid w:val="00572FDD"/>
    <w:rsid w:val="0057589E"/>
    <w:rsid w:val="00597EB9"/>
    <w:rsid w:val="005A65C8"/>
    <w:rsid w:val="005B3473"/>
    <w:rsid w:val="005D1A36"/>
    <w:rsid w:val="005D227E"/>
    <w:rsid w:val="005D6329"/>
    <w:rsid w:val="005F41CB"/>
    <w:rsid w:val="00616541"/>
    <w:rsid w:val="00626F92"/>
    <w:rsid w:val="0064477B"/>
    <w:rsid w:val="00644BBF"/>
    <w:rsid w:val="00670BDC"/>
    <w:rsid w:val="00675A20"/>
    <w:rsid w:val="00676FAD"/>
    <w:rsid w:val="006942B9"/>
    <w:rsid w:val="006A11E4"/>
    <w:rsid w:val="006A6C22"/>
    <w:rsid w:val="006B0EE8"/>
    <w:rsid w:val="006B148C"/>
    <w:rsid w:val="006C383F"/>
    <w:rsid w:val="006D42A8"/>
    <w:rsid w:val="006D49A9"/>
    <w:rsid w:val="006E3B85"/>
    <w:rsid w:val="006F36C7"/>
    <w:rsid w:val="006F40A8"/>
    <w:rsid w:val="00703065"/>
    <w:rsid w:val="007203A6"/>
    <w:rsid w:val="007442B2"/>
    <w:rsid w:val="007468C9"/>
    <w:rsid w:val="00751747"/>
    <w:rsid w:val="00774BF0"/>
    <w:rsid w:val="00775F4C"/>
    <w:rsid w:val="007760E2"/>
    <w:rsid w:val="007B4151"/>
    <w:rsid w:val="007C2EBE"/>
    <w:rsid w:val="007E2B92"/>
    <w:rsid w:val="00814C61"/>
    <w:rsid w:val="00814F36"/>
    <w:rsid w:val="00815A3A"/>
    <w:rsid w:val="008255C6"/>
    <w:rsid w:val="00862DA7"/>
    <w:rsid w:val="008802FD"/>
    <w:rsid w:val="00882801"/>
    <w:rsid w:val="00882EEC"/>
    <w:rsid w:val="00885483"/>
    <w:rsid w:val="008D31C5"/>
    <w:rsid w:val="008D64B0"/>
    <w:rsid w:val="008F6A6E"/>
    <w:rsid w:val="009101EA"/>
    <w:rsid w:val="0092515F"/>
    <w:rsid w:val="009336BB"/>
    <w:rsid w:val="00935B1C"/>
    <w:rsid w:val="00935E3A"/>
    <w:rsid w:val="00937173"/>
    <w:rsid w:val="00976B7F"/>
    <w:rsid w:val="009956DB"/>
    <w:rsid w:val="00996C43"/>
    <w:rsid w:val="009B772B"/>
    <w:rsid w:val="009B7AFD"/>
    <w:rsid w:val="009C015D"/>
    <w:rsid w:val="009E5194"/>
    <w:rsid w:val="009E6011"/>
    <w:rsid w:val="009E77C8"/>
    <w:rsid w:val="009F0B14"/>
    <w:rsid w:val="00A02FC2"/>
    <w:rsid w:val="00A101E0"/>
    <w:rsid w:val="00A2183C"/>
    <w:rsid w:val="00A31E73"/>
    <w:rsid w:val="00A338BB"/>
    <w:rsid w:val="00A45C53"/>
    <w:rsid w:val="00A521C1"/>
    <w:rsid w:val="00A526CD"/>
    <w:rsid w:val="00A67F28"/>
    <w:rsid w:val="00A910CA"/>
    <w:rsid w:val="00AA47AB"/>
    <w:rsid w:val="00AA533D"/>
    <w:rsid w:val="00AC78A4"/>
    <w:rsid w:val="00AD53D0"/>
    <w:rsid w:val="00AE7CA0"/>
    <w:rsid w:val="00B230DE"/>
    <w:rsid w:val="00B2637B"/>
    <w:rsid w:val="00B3317B"/>
    <w:rsid w:val="00B3791E"/>
    <w:rsid w:val="00B622BE"/>
    <w:rsid w:val="00B65972"/>
    <w:rsid w:val="00B67106"/>
    <w:rsid w:val="00B80E0A"/>
    <w:rsid w:val="00B86358"/>
    <w:rsid w:val="00B92D3D"/>
    <w:rsid w:val="00BA40B8"/>
    <w:rsid w:val="00BB4A8C"/>
    <w:rsid w:val="00BE6C74"/>
    <w:rsid w:val="00BF6180"/>
    <w:rsid w:val="00C17CD0"/>
    <w:rsid w:val="00C31DC8"/>
    <w:rsid w:val="00C33345"/>
    <w:rsid w:val="00C475C4"/>
    <w:rsid w:val="00C47B19"/>
    <w:rsid w:val="00C53081"/>
    <w:rsid w:val="00C6398E"/>
    <w:rsid w:val="00CA1907"/>
    <w:rsid w:val="00CB6003"/>
    <w:rsid w:val="00CC0EA0"/>
    <w:rsid w:val="00CC6DE3"/>
    <w:rsid w:val="00CD1B47"/>
    <w:rsid w:val="00CD1DC1"/>
    <w:rsid w:val="00CD66FB"/>
    <w:rsid w:val="00CE2D0E"/>
    <w:rsid w:val="00CF00FF"/>
    <w:rsid w:val="00CF04A9"/>
    <w:rsid w:val="00D02669"/>
    <w:rsid w:val="00D20C9C"/>
    <w:rsid w:val="00D261C2"/>
    <w:rsid w:val="00D31D89"/>
    <w:rsid w:val="00D40ABF"/>
    <w:rsid w:val="00D41B87"/>
    <w:rsid w:val="00D448AD"/>
    <w:rsid w:val="00D526F3"/>
    <w:rsid w:val="00D54322"/>
    <w:rsid w:val="00D61197"/>
    <w:rsid w:val="00D63931"/>
    <w:rsid w:val="00D80CE0"/>
    <w:rsid w:val="00D8163D"/>
    <w:rsid w:val="00D83CDA"/>
    <w:rsid w:val="00D96AE8"/>
    <w:rsid w:val="00DA0746"/>
    <w:rsid w:val="00DA243E"/>
    <w:rsid w:val="00DA34EB"/>
    <w:rsid w:val="00DA62F0"/>
    <w:rsid w:val="00DA7457"/>
    <w:rsid w:val="00DB1A61"/>
    <w:rsid w:val="00DD3271"/>
    <w:rsid w:val="00DF2C8D"/>
    <w:rsid w:val="00DF7499"/>
    <w:rsid w:val="00E04910"/>
    <w:rsid w:val="00E559FB"/>
    <w:rsid w:val="00E71E7F"/>
    <w:rsid w:val="00E72E72"/>
    <w:rsid w:val="00E73260"/>
    <w:rsid w:val="00E81643"/>
    <w:rsid w:val="00E9308E"/>
    <w:rsid w:val="00EA0F97"/>
    <w:rsid w:val="00EA4599"/>
    <w:rsid w:val="00EC08C3"/>
    <w:rsid w:val="00EC37C7"/>
    <w:rsid w:val="00EC723D"/>
    <w:rsid w:val="00EF185C"/>
    <w:rsid w:val="00F01535"/>
    <w:rsid w:val="00F03268"/>
    <w:rsid w:val="00F0624C"/>
    <w:rsid w:val="00F06D98"/>
    <w:rsid w:val="00F077B9"/>
    <w:rsid w:val="00F13EAF"/>
    <w:rsid w:val="00F474FB"/>
    <w:rsid w:val="00F62179"/>
    <w:rsid w:val="00F6300C"/>
    <w:rsid w:val="00F66383"/>
    <w:rsid w:val="00F72CFE"/>
    <w:rsid w:val="00F9261C"/>
    <w:rsid w:val="00F96D85"/>
    <w:rsid w:val="00F97EBF"/>
    <w:rsid w:val="00F97F22"/>
    <w:rsid w:val="00FA0026"/>
    <w:rsid w:val="00FA27A4"/>
    <w:rsid w:val="00FA5948"/>
    <w:rsid w:val="00FD4C37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86E46F1"/>
    <w:rsid w:val="7A85A12D"/>
    <w:rsid w:val="7AA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4A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4A8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>
      <Value>46</Value>
      <Value>73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8" ma:contentTypeDescription="Opret et nyt dokument." ma:contentTypeScope="" ma:versionID="12435c1c5a592c7ca485e5cbeecf52a1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b94caabce28c0700421485f6888cde9e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cfacd9-c5c1-4a3d-aa40-c7ed668fea53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2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CEAA2-68F3-4E46-9E27-D2587D405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3538</Characters>
  <Application>Microsoft Office Word</Application>
  <DocSecurity>0</DocSecurity>
  <Lines>107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Ellen Marie Gram Carlsen</cp:lastModifiedBy>
  <cp:revision>2</cp:revision>
  <dcterms:created xsi:type="dcterms:W3CDTF">2026-03-16T08:10:00Z</dcterms:created>
  <dcterms:modified xsi:type="dcterms:W3CDTF">2026-03-16T08:10:00Z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